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084E1B" w14:textId="229B0A35" w:rsidR="006F5E06" w:rsidRDefault="006F5E06" w:rsidP="006F5E06">
      <w:pPr>
        <w:spacing w:after="160" w:line="256" w:lineRule="auto"/>
        <w:jc w:val="right"/>
        <w:rPr>
          <w:rFonts w:ascii="David" w:eastAsia="Calibri" w:hAnsi="David" w:cs="David"/>
          <w:b/>
          <w:bCs/>
          <w:sz w:val="32"/>
          <w:szCs w:val="32"/>
        </w:rPr>
      </w:pPr>
      <w:r>
        <w:rPr>
          <w:rFonts w:ascii="David" w:eastAsia="Calibri" w:hAnsi="David" w:cs="David" w:hint="eastAsia"/>
          <w:b/>
          <w:bCs/>
          <w:sz w:val="32"/>
          <w:szCs w:val="32"/>
          <w:rtl/>
        </w:rPr>
        <w:t>‏</w:t>
      </w:r>
      <w:r w:rsidR="00F922E3">
        <w:rPr>
          <w:rFonts w:ascii="David" w:eastAsia="Calibri" w:hAnsi="David" w:cs="David" w:hint="cs"/>
          <w:sz w:val="24"/>
          <w:szCs w:val="24"/>
          <w:rtl/>
        </w:rPr>
        <w:t>27</w:t>
      </w:r>
      <w:r w:rsidR="00F922E3" w:rsidRPr="006F5E06">
        <w:rPr>
          <w:rFonts w:ascii="David" w:eastAsia="Calibri" w:hAnsi="David" w:cs="David"/>
          <w:sz w:val="24"/>
          <w:szCs w:val="24"/>
          <w:rtl/>
        </w:rPr>
        <w:t xml:space="preserve"> </w:t>
      </w:r>
      <w:r w:rsidRPr="006F5E06">
        <w:rPr>
          <w:rFonts w:ascii="David" w:eastAsia="Calibri" w:hAnsi="David" w:cs="David"/>
          <w:sz w:val="24"/>
          <w:szCs w:val="24"/>
          <w:rtl/>
        </w:rPr>
        <w:t>אוקטובר, 2024</w:t>
      </w:r>
    </w:p>
    <w:p w14:paraId="09A94445" w14:textId="77777777" w:rsidR="00765A1A" w:rsidRPr="009610E2" w:rsidRDefault="00765A1A" w:rsidP="00765A1A">
      <w:pPr>
        <w:spacing w:after="160" w:line="256" w:lineRule="auto"/>
        <w:jc w:val="both"/>
        <w:rPr>
          <w:rFonts w:ascii="David" w:eastAsia="Calibri" w:hAnsi="David" w:cs="David"/>
          <w:b/>
          <w:bCs/>
          <w:sz w:val="32"/>
          <w:szCs w:val="32"/>
        </w:rPr>
      </w:pPr>
      <w:r w:rsidRPr="009610E2">
        <w:rPr>
          <w:rFonts w:ascii="David" w:eastAsia="Calibri" w:hAnsi="David" w:cs="David" w:hint="cs"/>
          <w:b/>
          <w:bCs/>
          <w:sz w:val="32"/>
          <w:szCs w:val="32"/>
        </w:rPr>
        <w:t>RFI</w:t>
      </w:r>
      <w:r w:rsidRPr="009610E2">
        <w:rPr>
          <w:rFonts w:ascii="David" w:eastAsia="Calibri" w:hAnsi="David" w:cs="David" w:hint="cs"/>
          <w:b/>
          <w:bCs/>
          <w:sz w:val="32"/>
          <w:szCs w:val="32"/>
          <w:rtl/>
        </w:rPr>
        <w:t xml:space="preserve"> – בקשה לקבלת מידע</w:t>
      </w:r>
    </w:p>
    <w:p w14:paraId="3DACB241" w14:textId="3455B453" w:rsidR="00765A1A" w:rsidRDefault="00765A1A" w:rsidP="00765A1A">
      <w:pPr>
        <w:autoSpaceDE w:val="0"/>
        <w:autoSpaceDN w:val="0"/>
        <w:adjustRightInd w:val="0"/>
        <w:jc w:val="both"/>
        <w:rPr>
          <w:rFonts w:ascii="David" w:eastAsia="Calibri" w:hAnsi="David" w:cs="David"/>
          <w:b/>
          <w:bCs/>
          <w:sz w:val="32"/>
          <w:szCs w:val="32"/>
          <w:rtl/>
        </w:rPr>
      </w:pPr>
      <w:r w:rsidRPr="009610E2">
        <w:rPr>
          <w:rFonts w:ascii="David" w:eastAsia="Calibri" w:hAnsi="David" w:cs="David" w:hint="cs"/>
          <w:b/>
          <w:bCs/>
          <w:sz w:val="32"/>
          <w:szCs w:val="32"/>
          <w:rtl/>
        </w:rPr>
        <w:t xml:space="preserve">עבור </w:t>
      </w:r>
      <w:r w:rsidR="006F5E06">
        <w:rPr>
          <w:rFonts w:ascii="David" w:eastAsia="Calibri" w:hAnsi="David" w:cs="David" w:hint="cs"/>
          <w:b/>
          <w:bCs/>
          <w:sz w:val="32"/>
          <w:szCs w:val="32"/>
          <w:rtl/>
        </w:rPr>
        <w:t xml:space="preserve">טכנולוגיות וממשקים </w:t>
      </w:r>
      <w:r w:rsidR="00E04F12">
        <w:rPr>
          <w:rFonts w:ascii="David" w:eastAsia="Calibri" w:hAnsi="David" w:cs="David" w:hint="cs"/>
          <w:b/>
          <w:bCs/>
          <w:sz w:val="32"/>
          <w:szCs w:val="32"/>
          <w:rtl/>
        </w:rPr>
        <w:t xml:space="preserve">להדגמה </w:t>
      </w:r>
      <w:r w:rsidR="006F5E06">
        <w:rPr>
          <w:rFonts w:ascii="David" w:eastAsia="Calibri" w:hAnsi="David" w:cs="David" w:hint="cs"/>
          <w:b/>
          <w:bCs/>
          <w:sz w:val="32"/>
          <w:szCs w:val="32"/>
          <w:rtl/>
        </w:rPr>
        <w:t>במשקי</w:t>
      </w:r>
      <w:r w:rsidR="008D1562">
        <w:rPr>
          <w:rFonts w:ascii="David" w:eastAsia="Calibri" w:hAnsi="David" w:cs="David" w:hint="cs"/>
          <w:b/>
          <w:bCs/>
          <w:sz w:val="32"/>
          <w:szCs w:val="32"/>
          <w:rtl/>
        </w:rPr>
        <w:t>/יחידות</w:t>
      </w:r>
      <w:r w:rsidR="006F5E06">
        <w:rPr>
          <w:rFonts w:ascii="David" w:eastAsia="Calibri" w:hAnsi="David" w:cs="David" w:hint="cs"/>
          <w:b/>
          <w:bCs/>
          <w:sz w:val="32"/>
          <w:szCs w:val="32"/>
          <w:rtl/>
        </w:rPr>
        <w:t xml:space="preserve"> מודל </w:t>
      </w:r>
      <w:r w:rsidR="004B54E4">
        <w:rPr>
          <w:rFonts w:ascii="David" w:eastAsia="Calibri" w:hAnsi="David" w:cs="David" w:hint="cs"/>
          <w:b/>
          <w:bCs/>
          <w:sz w:val="32"/>
          <w:szCs w:val="32"/>
          <w:rtl/>
        </w:rPr>
        <w:t xml:space="preserve">חקלאיים מסחריים </w:t>
      </w:r>
      <w:r w:rsidR="006F5E06">
        <w:rPr>
          <w:rFonts w:ascii="David" w:eastAsia="Calibri" w:hAnsi="David" w:cs="David" w:hint="cs"/>
          <w:b/>
          <w:bCs/>
          <w:sz w:val="32"/>
          <w:szCs w:val="32"/>
          <w:rtl/>
        </w:rPr>
        <w:t>בחבל התקומה</w:t>
      </w:r>
    </w:p>
    <w:p w14:paraId="253F4161" w14:textId="77777777" w:rsidR="00765A1A" w:rsidRDefault="00765A1A" w:rsidP="00765A1A">
      <w:pPr>
        <w:autoSpaceDE w:val="0"/>
        <w:autoSpaceDN w:val="0"/>
        <w:adjustRightInd w:val="0"/>
        <w:jc w:val="both"/>
        <w:rPr>
          <w:rFonts w:ascii="David" w:eastAsia="Calibri" w:hAnsi="David" w:cs="David"/>
          <w:b/>
          <w:bCs/>
          <w:sz w:val="32"/>
          <w:szCs w:val="32"/>
          <w:rtl/>
        </w:rPr>
      </w:pPr>
    </w:p>
    <w:p w14:paraId="06BBF0F2" w14:textId="6DB997CA" w:rsidR="00765A1A" w:rsidRPr="00926F4C" w:rsidRDefault="00765A1A" w:rsidP="00E04F12">
      <w:pPr>
        <w:autoSpaceDE w:val="0"/>
        <w:autoSpaceDN w:val="0"/>
        <w:adjustRightInd w:val="0"/>
        <w:spacing w:line="360" w:lineRule="auto"/>
        <w:jc w:val="both"/>
        <w:rPr>
          <w:rFonts w:ascii="David" w:cs="David"/>
          <w:color w:val="000000"/>
          <w:sz w:val="24"/>
          <w:szCs w:val="24"/>
          <w:rtl/>
        </w:rPr>
      </w:pPr>
      <w:r w:rsidRPr="00FC49C9">
        <w:rPr>
          <w:rFonts w:ascii="David" w:cs="David" w:hint="cs"/>
          <w:color w:val="000000"/>
          <w:sz w:val="24"/>
          <w:szCs w:val="24"/>
          <w:rtl/>
        </w:rPr>
        <w:t xml:space="preserve">משרד החקלאות </w:t>
      </w:r>
      <w:r w:rsidR="004B54E4">
        <w:rPr>
          <w:rFonts w:ascii="David" w:cs="David" w:hint="cs"/>
          <w:color w:val="000000"/>
          <w:sz w:val="24"/>
          <w:szCs w:val="24"/>
          <w:rtl/>
        </w:rPr>
        <w:t>ובטחון המזון</w:t>
      </w:r>
      <w:r>
        <w:rPr>
          <w:rFonts w:ascii="David" w:cs="David" w:hint="cs"/>
          <w:color w:val="000000"/>
          <w:sz w:val="24"/>
          <w:szCs w:val="24"/>
          <w:rtl/>
        </w:rPr>
        <w:t xml:space="preserve"> </w:t>
      </w:r>
      <w:r w:rsidRPr="00FC49C9">
        <w:rPr>
          <w:rFonts w:ascii="David" w:cs="David" w:hint="cs"/>
          <w:color w:val="000000"/>
          <w:sz w:val="24"/>
          <w:szCs w:val="24"/>
          <w:rtl/>
        </w:rPr>
        <w:t>(להלן</w:t>
      </w:r>
      <w:r>
        <w:rPr>
          <w:rFonts w:ascii="David" w:cs="David" w:hint="cs"/>
          <w:color w:val="000000"/>
          <w:sz w:val="24"/>
          <w:szCs w:val="24"/>
          <w:rtl/>
        </w:rPr>
        <w:t>: "</w:t>
      </w:r>
      <w:r w:rsidRPr="00DC0B99">
        <w:rPr>
          <w:rFonts w:ascii="David" w:cs="David" w:hint="cs"/>
          <w:b/>
          <w:bCs/>
          <w:color w:val="000000"/>
          <w:sz w:val="24"/>
          <w:szCs w:val="24"/>
          <w:rtl/>
        </w:rPr>
        <w:t>משרד</w:t>
      </w:r>
      <w:r w:rsidRPr="00DC0B99">
        <w:rPr>
          <w:rFonts w:ascii="David" w:cs="David"/>
          <w:b/>
          <w:bCs/>
          <w:color w:val="000000"/>
          <w:sz w:val="24"/>
          <w:szCs w:val="24"/>
          <w:rtl/>
        </w:rPr>
        <w:t xml:space="preserve"> </w:t>
      </w:r>
      <w:r w:rsidRPr="00DC0B99">
        <w:rPr>
          <w:rFonts w:ascii="David" w:cs="David" w:hint="cs"/>
          <w:b/>
          <w:bCs/>
          <w:color w:val="000000"/>
          <w:sz w:val="24"/>
          <w:szCs w:val="24"/>
          <w:rtl/>
        </w:rPr>
        <w:t>החקלאות</w:t>
      </w:r>
      <w:r>
        <w:rPr>
          <w:rFonts w:ascii="David" w:cs="David" w:hint="cs"/>
          <w:color w:val="000000"/>
          <w:sz w:val="24"/>
          <w:szCs w:val="24"/>
          <w:rtl/>
        </w:rPr>
        <w:t>" או "</w:t>
      </w:r>
      <w:r w:rsidRPr="00513909">
        <w:rPr>
          <w:rFonts w:ascii="David" w:cs="David" w:hint="cs"/>
          <w:b/>
          <w:bCs/>
          <w:color w:val="000000"/>
          <w:sz w:val="24"/>
          <w:szCs w:val="24"/>
          <w:rtl/>
        </w:rPr>
        <w:t>המשרד</w:t>
      </w:r>
      <w:r w:rsidRPr="00FC49C9">
        <w:rPr>
          <w:rFonts w:ascii="David" w:cs="David"/>
          <w:color w:val="000000"/>
          <w:sz w:val="24"/>
          <w:szCs w:val="24"/>
        </w:rPr>
        <w:t>"</w:t>
      </w:r>
      <w:r w:rsidRPr="00FC49C9">
        <w:rPr>
          <w:rFonts w:cs="David" w:hint="cs"/>
          <w:color w:val="000000"/>
          <w:sz w:val="24"/>
          <w:szCs w:val="24"/>
          <w:rtl/>
        </w:rPr>
        <w:t>),</w:t>
      </w:r>
      <w:r w:rsidRPr="00FC49C9">
        <w:rPr>
          <w:rFonts w:ascii="David" w:cs="David"/>
          <w:color w:val="000000"/>
          <w:sz w:val="24"/>
          <w:szCs w:val="24"/>
        </w:rPr>
        <w:t xml:space="preserve"> </w:t>
      </w:r>
      <w:r w:rsidR="006F5E06">
        <w:rPr>
          <w:rFonts w:ascii="David" w:cs="David" w:hint="cs"/>
          <w:color w:val="000000"/>
          <w:sz w:val="24"/>
          <w:szCs w:val="24"/>
          <w:rtl/>
        </w:rPr>
        <w:t>ומנהלת תקומה, פונים</w:t>
      </w:r>
      <w:r w:rsidRPr="00FC49C9">
        <w:rPr>
          <w:rFonts w:ascii="David" w:cs="David"/>
          <w:color w:val="000000"/>
          <w:sz w:val="24"/>
          <w:szCs w:val="24"/>
        </w:rPr>
        <w:t xml:space="preserve"> </w:t>
      </w:r>
      <w:r w:rsidRPr="00FC49C9">
        <w:rPr>
          <w:rFonts w:ascii="David" w:cs="David" w:hint="cs"/>
          <w:color w:val="000000"/>
          <w:sz w:val="24"/>
          <w:szCs w:val="24"/>
          <w:rtl/>
        </w:rPr>
        <w:t>לציבור</w:t>
      </w:r>
      <w:r>
        <w:rPr>
          <w:rFonts w:ascii="David" w:cs="David" w:hint="cs"/>
          <w:color w:val="000000"/>
          <w:sz w:val="24"/>
          <w:szCs w:val="24"/>
          <w:rtl/>
        </w:rPr>
        <w:t xml:space="preserve"> </w:t>
      </w:r>
      <w:r w:rsidRPr="00FC49C9">
        <w:rPr>
          <w:rFonts w:ascii="David" w:cs="David" w:hint="cs"/>
          <w:color w:val="000000"/>
          <w:sz w:val="24"/>
          <w:szCs w:val="24"/>
          <w:rtl/>
        </w:rPr>
        <w:t>בבקשה</w:t>
      </w:r>
      <w:r>
        <w:rPr>
          <w:rFonts w:ascii="David" w:cs="David"/>
          <w:color w:val="000000"/>
          <w:sz w:val="24"/>
          <w:szCs w:val="24"/>
        </w:rPr>
        <w:t xml:space="preserve"> </w:t>
      </w:r>
      <w:r w:rsidRPr="00207FB0">
        <w:rPr>
          <w:rFonts w:ascii="David" w:cs="David" w:hint="cs"/>
          <w:color w:val="000000"/>
          <w:sz w:val="24"/>
          <w:szCs w:val="24"/>
          <w:rtl/>
        </w:rPr>
        <w:t>לקבל</w:t>
      </w:r>
      <w:r w:rsidRPr="00207FB0">
        <w:rPr>
          <w:rFonts w:ascii="David" w:cs="David"/>
          <w:color w:val="000000"/>
          <w:sz w:val="24"/>
          <w:szCs w:val="24"/>
          <w:rtl/>
        </w:rPr>
        <w:t xml:space="preserve"> </w:t>
      </w:r>
      <w:r w:rsidRPr="00207FB0">
        <w:rPr>
          <w:rFonts w:ascii="David" w:cs="David" w:hint="cs"/>
          <w:color w:val="000000"/>
          <w:sz w:val="24"/>
          <w:szCs w:val="24"/>
          <w:rtl/>
        </w:rPr>
        <w:t>מידע</w:t>
      </w:r>
      <w:r w:rsidRPr="00207FB0">
        <w:rPr>
          <w:rFonts w:ascii="David" w:cs="David"/>
          <w:color w:val="000000"/>
          <w:sz w:val="24"/>
          <w:szCs w:val="24"/>
          <w:rtl/>
        </w:rPr>
        <w:t xml:space="preserve"> </w:t>
      </w:r>
      <w:r w:rsidRPr="00207FB0">
        <w:rPr>
          <w:rFonts w:ascii="David" w:cs="David" w:hint="cs"/>
          <w:color w:val="000000"/>
          <w:sz w:val="24"/>
          <w:szCs w:val="24"/>
          <w:rtl/>
        </w:rPr>
        <w:t>אודות</w:t>
      </w:r>
      <w:r w:rsidRPr="00207FB0">
        <w:rPr>
          <w:rFonts w:ascii="David" w:cs="David"/>
          <w:color w:val="000000"/>
          <w:sz w:val="24"/>
          <w:szCs w:val="24"/>
          <w:rtl/>
        </w:rPr>
        <w:t xml:space="preserve"> </w:t>
      </w:r>
      <w:r w:rsidRPr="00207FB0">
        <w:rPr>
          <w:rFonts w:ascii="David" w:cs="David" w:hint="cs"/>
          <w:color w:val="000000"/>
          <w:sz w:val="24"/>
          <w:szCs w:val="24"/>
          <w:rtl/>
        </w:rPr>
        <w:t>פתרונות</w:t>
      </w:r>
      <w:r w:rsidRPr="00207FB0">
        <w:rPr>
          <w:rFonts w:ascii="David" w:cs="David"/>
          <w:color w:val="000000"/>
          <w:sz w:val="24"/>
          <w:szCs w:val="24"/>
          <w:rtl/>
        </w:rPr>
        <w:t xml:space="preserve"> </w:t>
      </w:r>
      <w:r w:rsidRPr="00207FB0">
        <w:rPr>
          <w:rFonts w:ascii="David" w:cs="David" w:hint="cs"/>
          <w:color w:val="000000"/>
          <w:sz w:val="24"/>
          <w:szCs w:val="24"/>
          <w:rtl/>
        </w:rPr>
        <w:t>יישומים</w:t>
      </w:r>
      <w:r w:rsidRPr="00207FB0">
        <w:rPr>
          <w:rFonts w:ascii="David" w:cs="David"/>
          <w:color w:val="000000"/>
          <w:sz w:val="24"/>
          <w:szCs w:val="24"/>
          <w:rtl/>
        </w:rPr>
        <w:t xml:space="preserve"> </w:t>
      </w:r>
      <w:r w:rsidRPr="00207FB0">
        <w:rPr>
          <w:rFonts w:ascii="David" w:cs="David" w:hint="cs"/>
          <w:color w:val="000000"/>
          <w:sz w:val="24"/>
          <w:szCs w:val="24"/>
          <w:rtl/>
        </w:rPr>
        <w:t>וכלכליים</w:t>
      </w:r>
      <w:r w:rsidR="006F5E06">
        <w:rPr>
          <w:rFonts w:ascii="David" w:cs="David" w:hint="cs"/>
          <w:color w:val="000000"/>
          <w:sz w:val="24"/>
          <w:szCs w:val="24"/>
          <w:rtl/>
        </w:rPr>
        <w:t xml:space="preserve"> (טכנולוגיות וממשקים)</w:t>
      </w:r>
      <w:r>
        <w:rPr>
          <w:rFonts w:ascii="David" w:cs="David" w:hint="cs"/>
          <w:color w:val="000000"/>
          <w:sz w:val="24"/>
          <w:szCs w:val="24"/>
          <w:rtl/>
        </w:rPr>
        <w:t>,</w:t>
      </w:r>
      <w:r w:rsidRPr="00207FB0">
        <w:rPr>
          <w:rFonts w:ascii="David" w:cs="David"/>
          <w:color w:val="000000"/>
          <w:sz w:val="24"/>
          <w:szCs w:val="24"/>
          <w:rtl/>
        </w:rPr>
        <w:t xml:space="preserve"> </w:t>
      </w:r>
      <w:r w:rsidR="008D1562">
        <w:rPr>
          <w:rFonts w:ascii="David" w:cs="David" w:hint="cs"/>
          <w:color w:val="000000"/>
          <w:sz w:val="24"/>
          <w:szCs w:val="24"/>
          <w:rtl/>
        </w:rPr>
        <w:t xml:space="preserve">לקידום </w:t>
      </w:r>
      <w:r w:rsidR="002E5C36">
        <w:rPr>
          <w:rFonts w:ascii="David" w:cs="David" w:hint="cs"/>
          <w:color w:val="000000"/>
          <w:sz w:val="24"/>
          <w:szCs w:val="24"/>
          <w:rtl/>
        </w:rPr>
        <w:t xml:space="preserve">חקלאות מתקדמת ומקיימת המסייעת לצמיחה כלכלית </w:t>
      </w:r>
      <w:r w:rsidR="008D1562">
        <w:rPr>
          <w:rFonts w:ascii="David" w:cs="David" w:hint="cs"/>
          <w:color w:val="000000"/>
          <w:sz w:val="24"/>
          <w:szCs w:val="24"/>
          <w:rtl/>
        </w:rPr>
        <w:t>במשקי חבל התקומה.</w:t>
      </w:r>
    </w:p>
    <w:p w14:paraId="5B4D6921" w14:textId="77777777" w:rsidR="00E04F12" w:rsidRPr="00926F4C" w:rsidRDefault="00E04F12" w:rsidP="00E04F12">
      <w:pPr>
        <w:spacing w:after="160" w:line="256" w:lineRule="auto"/>
        <w:jc w:val="both"/>
        <w:rPr>
          <w:rFonts w:ascii="David" w:eastAsia="Calibri" w:hAnsi="David" w:cs="David"/>
          <w:b/>
          <w:bCs/>
          <w:sz w:val="28"/>
          <w:szCs w:val="28"/>
          <w:rtl/>
        </w:rPr>
      </w:pPr>
    </w:p>
    <w:p w14:paraId="43C6F71F" w14:textId="4766900E" w:rsidR="00E04F12" w:rsidRPr="00926F4C" w:rsidRDefault="00E04F12" w:rsidP="00E04F12">
      <w:pPr>
        <w:spacing w:after="160" w:line="256" w:lineRule="auto"/>
        <w:ind w:left="84"/>
        <w:contextualSpacing/>
        <w:jc w:val="both"/>
        <w:rPr>
          <w:rFonts w:ascii="David" w:eastAsia="Calibri" w:hAnsi="David" w:cs="David"/>
          <w:b/>
          <w:bCs/>
          <w:sz w:val="28"/>
          <w:szCs w:val="28"/>
        </w:rPr>
      </w:pPr>
      <w:r w:rsidRPr="00926F4C">
        <w:rPr>
          <w:rFonts w:ascii="David" w:eastAsia="Calibri" w:hAnsi="David" w:cs="David" w:hint="cs"/>
          <w:b/>
          <w:bCs/>
          <w:sz w:val="28"/>
          <w:szCs w:val="28"/>
          <w:rtl/>
        </w:rPr>
        <w:t xml:space="preserve">מטרות המידע המבוקש </w:t>
      </w:r>
      <w:r>
        <w:rPr>
          <w:rFonts w:ascii="David" w:eastAsia="Calibri" w:hAnsi="David" w:cs="David"/>
          <w:b/>
          <w:bCs/>
          <w:sz w:val="28"/>
          <w:szCs w:val="28"/>
          <w:rtl/>
        </w:rPr>
        <w:t>–</w:t>
      </w:r>
      <w:r>
        <w:rPr>
          <w:rFonts w:ascii="David" w:eastAsia="Calibri" w:hAnsi="David" w:cs="David" w:hint="cs"/>
          <w:b/>
          <w:bCs/>
          <w:sz w:val="28"/>
          <w:szCs w:val="28"/>
          <w:rtl/>
        </w:rPr>
        <w:t xml:space="preserve"> </w:t>
      </w:r>
    </w:p>
    <w:p w14:paraId="3E2D931B" w14:textId="572A6C97" w:rsidR="004B54E4" w:rsidRPr="008D1562" w:rsidRDefault="00E04F12" w:rsidP="008D1562">
      <w:pPr>
        <w:pStyle w:val="ListParagraph"/>
        <w:numPr>
          <w:ilvl w:val="0"/>
          <w:numId w:val="7"/>
        </w:numPr>
        <w:spacing w:before="120" w:after="120" w:line="360" w:lineRule="auto"/>
        <w:ind w:left="567" w:hanging="567"/>
        <w:contextualSpacing w:val="0"/>
        <w:jc w:val="both"/>
        <w:rPr>
          <w:rFonts w:ascii="David" w:eastAsia="Calibri" w:hAnsi="David" w:cs="David"/>
          <w:sz w:val="24"/>
          <w:szCs w:val="24"/>
          <w:rtl/>
        </w:rPr>
      </w:pPr>
      <w:r w:rsidRPr="008D1562">
        <w:rPr>
          <w:rFonts w:ascii="David" w:eastAsia="Calibri" w:hAnsi="David" w:cs="David" w:hint="cs"/>
          <w:sz w:val="24"/>
          <w:szCs w:val="24"/>
          <w:rtl/>
        </w:rPr>
        <w:t xml:space="preserve">המידע המבוקש נדרש כדי לקדם הקמת </w:t>
      </w:r>
      <w:r w:rsidR="008D1562">
        <w:rPr>
          <w:rFonts w:ascii="David" w:eastAsia="Calibri" w:hAnsi="David" w:cs="David" w:hint="cs"/>
          <w:sz w:val="24"/>
          <w:szCs w:val="24"/>
          <w:rtl/>
        </w:rPr>
        <w:t>"</w:t>
      </w:r>
      <w:r w:rsidRPr="008D1562">
        <w:rPr>
          <w:rFonts w:ascii="David" w:eastAsia="Calibri" w:hAnsi="David" w:cs="David" w:hint="cs"/>
          <w:sz w:val="24"/>
          <w:szCs w:val="24"/>
          <w:rtl/>
        </w:rPr>
        <w:t>משקי</w:t>
      </w:r>
      <w:r w:rsidR="008D1562" w:rsidRPr="008D1562">
        <w:rPr>
          <w:rFonts w:ascii="David" w:eastAsia="Calibri" w:hAnsi="David" w:cs="David" w:hint="cs"/>
          <w:sz w:val="24"/>
          <w:szCs w:val="24"/>
          <w:rtl/>
        </w:rPr>
        <w:t>/יחידות</w:t>
      </w:r>
      <w:r w:rsidRPr="008D1562">
        <w:rPr>
          <w:rFonts w:ascii="David" w:eastAsia="Calibri" w:hAnsi="David" w:cs="David" w:hint="cs"/>
          <w:sz w:val="24"/>
          <w:szCs w:val="24"/>
          <w:rtl/>
        </w:rPr>
        <w:t xml:space="preserve"> מודל</w:t>
      </w:r>
      <w:r w:rsidR="008D1562">
        <w:rPr>
          <w:rFonts w:ascii="David" w:eastAsia="Calibri" w:hAnsi="David" w:cs="David" w:hint="cs"/>
          <w:sz w:val="24"/>
          <w:szCs w:val="24"/>
          <w:rtl/>
        </w:rPr>
        <w:t>"</w:t>
      </w:r>
      <w:r w:rsidRPr="008D1562">
        <w:rPr>
          <w:rFonts w:ascii="David" w:eastAsia="Calibri" w:hAnsi="David" w:cs="David" w:hint="cs"/>
          <w:sz w:val="24"/>
          <w:szCs w:val="24"/>
          <w:rtl/>
        </w:rPr>
        <w:t xml:space="preserve"> בחבל התקומה הכולל פעולות הדגמה והטמעת ידע חדשני לקידום חקלאות מתקדמת ומקיימת. </w:t>
      </w:r>
      <w:r w:rsidR="004B54E4" w:rsidRPr="008D1562">
        <w:rPr>
          <w:rFonts w:ascii="David" w:eastAsia="Calibri" w:hAnsi="David" w:cs="David" w:hint="cs"/>
          <w:sz w:val="24"/>
          <w:szCs w:val="24"/>
          <w:rtl/>
        </w:rPr>
        <w:t xml:space="preserve">רשת משקי המודל מקודמת במסגרת תכנית </w:t>
      </w:r>
      <w:proofErr w:type="spellStart"/>
      <w:r w:rsidR="004B54E4" w:rsidRPr="008D1562">
        <w:rPr>
          <w:rFonts w:ascii="David" w:eastAsia="Calibri" w:hAnsi="David" w:cs="David" w:hint="cs"/>
          <w:sz w:val="24"/>
          <w:szCs w:val="24"/>
          <w:rtl/>
        </w:rPr>
        <w:t>האגטק</w:t>
      </w:r>
      <w:proofErr w:type="spellEnd"/>
      <w:r w:rsidR="004B54E4" w:rsidRPr="008D1562">
        <w:rPr>
          <w:rFonts w:ascii="David" w:eastAsia="Calibri" w:hAnsi="David" w:cs="David" w:hint="cs"/>
          <w:sz w:val="24"/>
          <w:szCs w:val="24"/>
          <w:rtl/>
        </w:rPr>
        <w:t xml:space="preserve"> של מנהלת תקומה, שהיא חלק מתכנית החומש של המנהלת לקידום החקלאות בחבל.</w:t>
      </w:r>
    </w:p>
    <w:p w14:paraId="18A45650" w14:textId="3771D14D" w:rsidR="00C331AC" w:rsidRDefault="004B54E4" w:rsidP="008D1562">
      <w:pPr>
        <w:pStyle w:val="ListParagraph"/>
        <w:numPr>
          <w:ilvl w:val="0"/>
          <w:numId w:val="7"/>
        </w:numPr>
        <w:spacing w:before="120" w:after="120" w:line="360" w:lineRule="auto"/>
        <w:ind w:left="567" w:hanging="567"/>
        <w:contextualSpacing w:val="0"/>
        <w:jc w:val="both"/>
        <w:rPr>
          <w:rFonts w:ascii="David" w:eastAsia="Calibri" w:hAnsi="David" w:cs="David"/>
          <w:sz w:val="24"/>
          <w:szCs w:val="24"/>
        </w:rPr>
      </w:pPr>
      <w:r>
        <w:rPr>
          <w:rFonts w:ascii="David" w:eastAsia="Calibri" w:hAnsi="David" w:cs="David" w:hint="cs"/>
          <w:sz w:val="24"/>
          <w:szCs w:val="24"/>
          <w:rtl/>
        </w:rPr>
        <w:t>במונח "משקי</w:t>
      </w:r>
      <w:r w:rsidR="00C05C13">
        <w:rPr>
          <w:rFonts w:ascii="David" w:eastAsia="Calibri" w:hAnsi="David" w:cs="David" w:hint="cs"/>
          <w:sz w:val="24"/>
          <w:szCs w:val="24"/>
          <w:rtl/>
        </w:rPr>
        <w:t>/יחידות</w:t>
      </w:r>
      <w:r>
        <w:rPr>
          <w:rFonts w:ascii="David" w:eastAsia="Calibri" w:hAnsi="David" w:cs="David" w:hint="cs"/>
          <w:sz w:val="24"/>
          <w:szCs w:val="24"/>
          <w:rtl/>
        </w:rPr>
        <w:t xml:space="preserve"> מודל" הכוונה היא לפעילות הדגמה/התאמה/</w:t>
      </w:r>
      <w:proofErr w:type="spellStart"/>
      <w:r>
        <w:rPr>
          <w:rFonts w:ascii="David" w:eastAsia="Calibri" w:hAnsi="David" w:cs="David" w:hint="cs"/>
          <w:sz w:val="24"/>
          <w:szCs w:val="24"/>
          <w:rtl/>
        </w:rPr>
        <w:t>ישום</w:t>
      </w:r>
      <w:proofErr w:type="spellEnd"/>
      <w:r>
        <w:rPr>
          <w:rFonts w:ascii="David" w:eastAsia="Calibri" w:hAnsi="David" w:cs="David" w:hint="cs"/>
          <w:sz w:val="24"/>
          <w:szCs w:val="24"/>
          <w:rtl/>
        </w:rPr>
        <w:t xml:space="preserve"> של טכנולוגיה או ממשק</w:t>
      </w:r>
      <w:r w:rsidR="00DA7050">
        <w:rPr>
          <w:rFonts w:ascii="David" w:eastAsia="Calibri" w:hAnsi="David" w:cs="David" w:hint="cs"/>
          <w:sz w:val="24"/>
          <w:szCs w:val="24"/>
          <w:rtl/>
        </w:rPr>
        <w:t xml:space="preserve"> </w:t>
      </w:r>
      <w:r w:rsidR="00DA7050" w:rsidRPr="00DA7050">
        <w:rPr>
          <w:rFonts w:ascii="David" w:eastAsia="Calibri" w:hAnsi="David" w:cs="David" w:hint="cs"/>
          <w:sz w:val="24"/>
          <w:szCs w:val="24"/>
          <w:u w:val="single"/>
          <w:rtl/>
        </w:rPr>
        <w:t>מוכחים</w:t>
      </w:r>
      <w:r>
        <w:rPr>
          <w:rFonts w:ascii="David" w:eastAsia="Calibri" w:hAnsi="David" w:cs="David" w:hint="cs"/>
          <w:sz w:val="24"/>
          <w:szCs w:val="24"/>
          <w:rtl/>
        </w:rPr>
        <w:t>, המתבצעת במשק חקלאי מסחרי, ונועד</w:t>
      </w:r>
      <w:r w:rsidR="00DA7050">
        <w:rPr>
          <w:rFonts w:ascii="David" w:eastAsia="Calibri" w:hAnsi="David" w:cs="David" w:hint="cs"/>
          <w:sz w:val="24"/>
          <w:szCs w:val="24"/>
          <w:rtl/>
        </w:rPr>
        <w:t>ה</w:t>
      </w:r>
      <w:r>
        <w:rPr>
          <w:rFonts w:ascii="David" w:eastAsia="Calibri" w:hAnsi="David" w:cs="David" w:hint="cs"/>
          <w:sz w:val="24"/>
          <w:szCs w:val="24"/>
          <w:rtl/>
        </w:rPr>
        <w:t xml:space="preserve"> ל</w:t>
      </w:r>
      <w:r w:rsidR="00C331AC">
        <w:rPr>
          <w:rFonts w:ascii="David" w:eastAsia="Calibri" w:hAnsi="David" w:cs="David" w:hint="cs"/>
          <w:sz w:val="24"/>
          <w:szCs w:val="24"/>
          <w:rtl/>
        </w:rPr>
        <w:t xml:space="preserve">קדם הטמעה </w:t>
      </w:r>
      <w:proofErr w:type="spellStart"/>
      <w:r w:rsidR="00C331AC">
        <w:rPr>
          <w:rFonts w:ascii="David" w:eastAsia="Calibri" w:hAnsi="David" w:cs="David" w:hint="cs"/>
          <w:sz w:val="24"/>
          <w:szCs w:val="24"/>
          <w:rtl/>
        </w:rPr>
        <w:t>וישום</w:t>
      </w:r>
      <w:proofErr w:type="spellEnd"/>
      <w:r w:rsidR="00C331AC">
        <w:rPr>
          <w:rFonts w:ascii="David" w:eastAsia="Calibri" w:hAnsi="David" w:cs="David" w:hint="cs"/>
          <w:sz w:val="24"/>
          <w:szCs w:val="24"/>
          <w:rtl/>
        </w:rPr>
        <w:t xml:space="preserve"> של טכנולוגיות וממשקים חדשניים, הנותנים </w:t>
      </w:r>
      <w:r>
        <w:rPr>
          <w:rFonts w:ascii="David" w:eastAsia="Calibri" w:hAnsi="David" w:cs="David" w:hint="cs"/>
          <w:sz w:val="24"/>
          <w:szCs w:val="24"/>
          <w:rtl/>
        </w:rPr>
        <w:t xml:space="preserve">מענה לאתגרים מקצועיים </w:t>
      </w:r>
      <w:r w:rsidR="008D1562">
        <w:rPr>
          <w:rFonts w:ascii="David" w:eastAsia="Calibri" w:hAnsi="David" w:cs="David" w:hint="cs"/>
          <w:sz w:val="24"/>
          <w:szCs w:val="24"/>
          <w:rtl/>
        </w:rPr>
        <w:t>(המפורטים בהמשך)</w:t>
      </w:r>
      <w:r w:rsidR="00C331AC">
        <w:rPr>
          <w:rFonts w:ascii="David" w:eastAsia="Calibri" w:hAnsi="David" w:cs="David" w:hint="cs"/>
          <w:sz w:val="24"/>
          <w:szCs w:val="24"/>
          <w:rtl/>
        </w:rPr>
        <w:t>, וכל זאת כדי לקדם בחבל התקומה חקלאות מתקדמת, משגשגת ומקיימת</w:t>
      </w:r>
    </w:p>
    <w:p w14:paraId="738FFB46" w14:textId="77777777" w:rsidR="004B54E4" w:rsidRDefault="00C331AC" w:rsidP="008D1562">
      <w:pPr>
        <w:tabs>
          <w:tab w:val="right" w:pos="566"/>
        </w:tabs>
        <w:spacing w:before="120" w:after="120" w:line="360" w:lineRule="auto"/>
        <w:ind w:left="567"/>
        <w:jc w:val="both"/>
        <w:rPr>
          <w:rFonts w:ascii="David" w:eastAsia="Calibri" w:hAnsi="David" w:cs="David"/>
          <w:sz w:val="24"/>
          <w:szCs w:val="24"/>
        </w:rPr>
      </w:pPr>
      <w:r>
        <w:rPr>
          <w:rFonts w:ascii="David" w:eastAsia="Calibri" w:hAnsi="David" w:cs="David" w:hint="cs"/>
          <w:sz w:val="24"/>
          <w:szCs w:val="24"/>
          <w:rtl/>
        </w:rPr>
        <w:t>יודגש, כי משקי המודל/</w:t>
      </w:r>
      <w:r w:rsidR="009B7421">
        <w:rPr>
          <w:rFonts w:ascii="David" w:eastAsia="Calibri" w:hAnsi="David" w:cs="David" w:hint="cs"/>
          <w:sz w:val="24"/>
          <w:szCs w:val="24"/>
          <w:rtl/>
        </w:rPr>
        <w:t>יחידות ההדגמה שיוקמו במשקים המסחריים אינן יחידות מו"פ, אלא יודגמו בהן טכנולוגיות וממשקים שסיימו שלבי פיתוח (מחקרי או מסחרי) ונמצאים כבר בשימוש מעשי אצל חקלאים, בהיקף כזה או אחר, בארץ או בעולם.</w:t>
      </w:r>
    </w:p>
    <w:p w14:paraId="75A79FD1" w14:textId="1F1F3FDD" w:rsidR="004B54E4" w:rsidRDefault="004B54E4" w:rsidP="008D1562">
      <w:pPr>
        <w:pStyle w:val="ListParagraph"/>
        <w:numPr>
          <w:ilvl w:val="0"/>
          <w:numId w:val="7"/>
        </w:numPr>
        <w:spacing w:before="120" w:after="120" w:line="360" w:lineRule="auto"/>
        <w:ind w:left="567" w:hanging="567"/>
        <w:contextualSpacing w:val="0"/>
        <w:jc w:val="both"/>
        <w:rPr>
          <w:rFonts w:ascii="David" w:eastAsia="Calibri" w:hAnsi="David" w:cs="David"/>
          <w:sz w:val="24"/>
          <w:szCs w:val="24"/>
        </w:rPr>
      </w:pPr>
      <w:r w:rsidRPr="004B54E4">
        <w:rPr>
          <w:rFonts w:ascii="David" w:eastAsia="Calibri" w:hAnsi="David" w:cs="David"/>
          <w:sz w:val="24"/>
          <w:szCs w:val="24"/>
          <w:rtl/>
        </w:rPr>
        <w:t xml:space="preserve">במסגרת פרויקט זה הוחלט כי יוקמו, בשלב הראשון, משקי/יחידות הדגמה ב-4 תחומי הגידול </w:t>
      </w:r>
      <w:r>
        <w:rPr>
          <w:rFonts w:ascii="David" w:eastAsia="Calibri" w:hAnsi="David" w:cs="David" w:hint="cs"/>
          <w:sz w:val="24"/>
          <w:szCs w:val="24"/>
          <w:rtl/>
        </w:rPr>
        <w:t>הבאים</w:t>
      </w:r>
      <w:r w:rsidRPr="004B54E4">
        <w:rPr>
          <w:rFonts w:ascii="David" w:eastAsia="Calibri" w:hAnsi="David" w:cs="David"/>
          <w:sz w:val="24"/>
          <w:szCs w:val="24"/>
          <w:rtl/>
        </w:rPr>
        <w:t>:</w:t>
      </w:r>
      <w:r>
        <w:rPr>
          <w:rFonts w:ascii="David" w:eastAsia="Calibri" w:hAnsi="David" w:cs="David" w:hint="cs"/>
          <w:sz w:val="24"/>
          <w:szCs w:val="24"/>
          <w:rtl/>
        </w:rPr>
        <w:t xml:space="preserve"> </w:t>
      </w:r>
    </w:p>
    <w:p w14:paraId="3AAB0AA4" w14:textId="37E406D1" w:rsidR="004B54E4" w:rsidRPr="004B54E4" w:rsidRDefault="004B54E4" w:rsidP="008D1562">
      <w:pPr>
        <w:spacing w:before="120" w:after="120"/>
        <w:ind w:left="1077" w:hanging="425"/>
        <w:jc w:val="both"/>
        <w:rPr>
          <w:rFonts w:ascii="David" w:eastAsia="Calibri" w:hAnsi="David" w:cs="David"/>
          <w:sz w:val="24"/>
          <w:szCs w:val="24"/>
          <w:rtl/>
        </w:rPr>
      </w:pPr>
      <w:r w:rsidRPr="004B54E4">
        <w:rPr>
          <w:rFonts w:ascii="David" w:eastAsia="Calibri" w:hAnsi="David" w:cs="David"/>
          <w:sz w:val="24"/>
          <w:szCs w:val="24"/>
          <w:rtl/>
        </w:rPr>
        <w:t>א.</w:t>
      </w:r>
      <w:r w:rsidR="008D1562">
        <w:rPr>
          <w:rFonts w:ascii="David" w:eastAsia="Calibri" w:hAnsi="David" w:cs="David"/>
          <w:sz w:val="24"/>
          <w:szCs w:val="24"/>
          <w:rtl/>
        </w:rPr>
        <w:tab/>
      </w:r>
      <w:r w:rsidRPr="004B54E4">
        <w:rPr>
          <w:rFonts w:ascii="David" w:eastAsia="Calibri" w:hAnsi="David" w:cs="David"/>
          <w:sz w:val="24"/>
          <w:szCs w:val="24"/>
          <w:rtl/>
        </w:rPr>
        <w:t xml:space="preserve">גידולי מטעים – </w:t>
      </w:r>
      <w:r>
        <w:rPr>
          <w:rFonts w:ascii="David" w:eastAsia="Calibri" w:hAnsi="David" w:cs="David" w:hint="cs"/>
          <w:sz w:val="24"/>
          <w:szCs w:val="24"/>
          <w:rtl/>
        </w:rPr>
        <w:t xml:space="preserve"> סובטרופיים והדרים;</w:t>
      </w:r>
    </w:p>
    <w:p w14:paraId="4EC3F6D7" w14:textId="7338FD03" w:rsidR="004B54E4" w:rsidRPr="004B54E4" w:rsidRDefault="004B54E4" w:rsidP="008D1562">
      <w:pPr>
        <w:spacing w:before="120" w:after="120"/>
        <w:ind w:left="1077" w:hanging="425"/>
        <w:jc w:val="both"/>
        <w:rPr>
          <w:rFonts w:ascii="David" w:eastAsia="Calibri" w:hAnsi="David" w:cs="David"/>
          <w:sz w:val="24"/>
          <w:szCs w:val="24"/>
          <w:rtl/>
        </w:rPr>
      </w:pPr>
      <w:r w:rsidRPr="004B54E4">
        <w:rPr>
          <w:rFonts w:ascii="David" w:eastAsia="Calibri" w:hAnsi="David" w:cs="David"/>
          <w:sz w:val="24"/>
          <w:szCs w:val="24"/>
          <w:rtl/>
        </w:rPr>
        <w:t>ב.</w:t>
      </w:r>
      <w:r w:rsidRPr="004B54E4">
        <w:rPr>
          <w:rFonts w:ascii="David" w:eastAsia="Calibri" w:hAnsi="David" w:cs="David"/>
          <w:sz w:val="24"/>
          <w:szCs w:val="24"/>
          <w:rtl/>
        </w:rPr>
        <w:tab/>
        <w:t xml:space="preserve">גידולי שדה – </w:t>
      </w:r>
      <w:r>
        <w:rPr>
          <w:rFonts w:ascii="David" w:eastAsia="Calibri" w:hAnsi="David" w:cs="David" w:hint="cs"/>
          <w:sz w:val="24"/>
          <w:szCs w:val="24"/>
          <w:rtl/>
        </w:rPr>
        <w:t xml:space="preserve"> </w:t>
      </w:r>
      <w:r w:rsidR="00A43D74" w:rsidRPr="007C6DC6">
        <w:rPr>
          <w:rFonts w:ascii="David" w:eastAsia="Calibri" w:hAnsi="David" w:cs="David" w:hint="cs"/>
          <w:sz w:val="24"/>
          <w:szCs w:val="24"/>
          <w:rtl/>
        </w:rPr>
        <w:t xml:space="preserve">גידולי שדה </w:t>
      </w:r>
      <w:r w:rsidR="008D1562">
        <w:rPr>
          <w:rFonts w:ascii="David" w:eastAsia="Calibri" w:hAnsi="David" w:cs="David" w:hint="cs"/>
          <w:sz w:val="24"/>
          <w:szCs w:val="24"/>
          <w:rtl/>
        </w:rPr>
        <w:t xml:space="preserve">בשטח </w:t>
      </w:r>
      <w:r w:rsidR="00A43D74" w:rsidRPr="007C6DC6">
        <w:rPr>
          <w:rFonts w:ascii="David" w:eastAsia="Calibri" w:hAnsi="David" w:cs="David" w:hint="cs"/>
          <w:sz w:val="24"/>
          <w:szCs w:val="24"/>
          <w:rtl/>
        </w:rPr>
        <w:t>פתוח מושקים ושאינם מושקים, למאכל ולמספוא</w:t>
      </w:r>
      <w:r w:rsidR="008D1562">
        <w:rPr>
          <w:rFonts w:ascii="David" w:eastAsia="Calibri" w:hAnsi="David" w:cs="David" w:hint="cs"/>
          <w:sz w:val="24"/>
          <w:szCs w:val="24"/>
          <w:rtl/>
        </w:rPr>
        <w:t>;</w:t>
      </w:r>
    </w:p>
    <w:p w14:paraId="4EE177F6" w14:textId="3686C559" w:rsidR="004B54E4" w:rsidRPr="004B54E4" w:rsidRDefault="004B54E4" w:rsidP="008D1562">
      <w:pPr>
        <w:spacing w:before="120" w:after="120"/>
        <w:ind w:left="1077" w:hanging="425"/>
        <w:jc w:val="both"/>
        <w:rPr>
          <w:rFonts w:ascii="David" w:eastAsia="Calibri" w:hAnsi="David" w:cs="David"/>
          <w:sz w:val="24"/>
          <w:szCs w:val="24"/>
          <w:rtl/>
        </w:rPr>
      </w:pPr>
      <w:r w:rsidRPr="004B54E4">
        <w:rPr>
          <w:rFonts w:ascii="David" w:eastAsia="Calibri" w:hAnsi="David" w:cs="David"/>
          <w:sz w:val="24"/>
          <w:szCs w:val="24"/>
          <w:rtl/>
        </w:rPr>
        <w:t>ג.</w:t>
      </w:r>
      <w:r w:rsidRPr="004B54E4">
        <w:rPr>
          <w:rFonts w:ascii="David" w:eastAsia="Calibri" w:hAnsi="David" w:cs="David"/>
          <w:sz w:val="24"/>
          <w:szCs w:val="24"/>
          <w:rtl/>
        </w:rPr>
        <w:tab/>
        <w:t xml:space="preserve">ירקות בבתי צמיחה – </w:t>
      </w:r>
      <w:r>
        <w:rPr>
          <w:rFonts w:ascii="David" w:eastAsia="Calibri" w:hAnsi="David" w:cs="David" w:hint="cs"/>
          <w:sz w:val="24"/>
          <w:szCs w:val="24"/>
          <w:rtl/>
        </w:rPr>
        <w:t xml:space="preserve"> </w:t>
      </w:r>
      <w:r w:rsidR="008D1562">
        <w:rPr>
          <w:rFonts w:ascii="David" w:eastAsia="Calibri" w:hAnsi="David" w:cs="David" w:hint="cs"/>
          <w:sz w:val="24"/>
          <w:szCs w:val="24"/>
          <w:rtl/>
        </w:rPr>
        <w:t xml:space="preserve">בדגש על </w:t>
      </w:r>
      <w:r>
        <w:rPr>
          <w:rFonts w:ascii="David" w:eastAsia="Calibri" w:hAnsi="David" w:cs="David" w:hint="cs"/>
          <w:sz w:val="24"/>
          <w:szCs w:val="24"/>
          <w:rtl/>
        </w:rPr>
        <w:t>עגבניות;</w:t>
      </w:r>
    </w:p>
    <w:p w14:paraId="3AC3FAC0" w14:textId="69186ED9" w:rsidR="004B54E4" w:rsidRPr="004B54E4" w:rsidRDefault="004B54E4" w:rsidP="008D1562">
      <w:pPr>
        <w:spacing w:before="120" w:after="120"/>
        <w:ind w:left="1077" w:hanging="425"/>
        <w:jc w:val="both"/>
        <w:rPr>
          <w:rFonts w:ascii="David" w:eastAsia="Calibri" w:hAnsi="David" w:cs="David"/>
          <w:sz w:val="24"/>
          <w:szCs w:val="24"/>
        </w:rPr>
      </w:pPr>
      <w:r w:rsidRPr="004B54E4">
        <w:rPr>
          <w:rFonts w:ascii="David" w:eastAsia="Calibri" w:hAnsi="David" w:cs="David"/>
          <w:sz w:val="24"/>
          <w:szCs w:val="24"/>
          <w:rtl/>
        </w:rPr>
        <w:t>ד.</w:t>
      </w:r>
      <w:r w:rsidRPr="004B54E4">
        <w:rPr>
          <w:rFonts w:ascii="David" w:eastAsia="Calibri" w:hAnsi="David" w:cs="David"/>
          <w:sz w:val="24"/>
          <w:szCs w:val="24"/>
          <w:rtl/>
        </w:rPr>
        <w:tab/>
        <w:t>ענף בעלי החיים –</w:t>
      </w:r>
      <w:r>
        <w:rPr>
          <w:rFonts w:ascii="David" w:eastAsia="Calibri" w:hAnsi="David" w:cs="David" w:hint="cs"/>
          <w:sz w:val="24"/>
          <w:szCs w:val="24"/>
          <w:rtl/>
        </w:rPr>
        <w:t xml:space="preserve"> ענף הרפת לחלב </w:t>
      </w:r>
      <w:r w:rsidR="00A43D74">
        <w:rPr>
          <w:rFonts w:ascii="David" w:eastAsia="Calibri" w:hAnsi="David" w:cs="David" w:hint="cs"/>
          <w:sz w:val="24"/>
          <w:szCs w:val="24"/>
          <w:rtl/>
        </w:rPr>
        <w:t>ועוף לפיטום</w:t>
      </w:r>
      <w:r>
        <w:rPr>
          <w:rFonts w:ascii="David" w:eastAsia="Calibri" w:hAnsi="David" w:cs="David" w:hint="cs"/>
          <w:sz w:val="24"/>
          <w:szCs w:val="24"/>
          <w:rtl/>
        </w:rPr>
        <w:t>;</w:t>
      </w:r>
    </w:p>
    <w:p w14:paraId="0B775E30" w14:textId="43AED820" w:rsidR="00DA7050" w:rsidRDefault="004B54E4" w:rsidP="008D1562">
      <w:pPr>
        <w:pStyle w:val="ListParagraph"/>
        <w:numPr>
          <w:ilvl w:val="0"/>
          <w:numId w:val="7"/>
        </w:numPr>
        <w:spacing w:before="240" w:after="120" w:line="360" w:lineRule="auto"/>
        <w:ind w:left="567" w:hanging="567"/>
        <w:contextualSpacing w:val="0"/>
        <w:jc w:val="both"/>
        <w:rPr>
          <w:rFonts w:ascii="David" w:eastAsia="Calibri" w:hAnsi="David" w:cs="David"/>
          <w:sz w:val="24"/>
          <w:szCs w:val="24"/>
        </w:rPr>
      </w:pPr>
      <w:r>
        <w:rPr>
          <w:rFonts w:ascii="David" w:eastAsia="Calibri" w:hAnsi="David" w:cs="David" w:hint="cs"/>
          <w:sz w:val="24"/>
          <w:szCs w:val="24"/>
          <w:rtl/>
        </w:rPr>
        <w:t xml:space="preserve">בכל סוג </w:t>
      </w:r>
      <w:r w:rsidR="00A43D74">
        <w:rPr>
          <w:rFonts w:ascii="David" w:eastAsia="Calibri" w:hAnsi="David" w:cs="David" w:hint="cs"/>
          <w:sz w:val="24"/>
          <w:szCs w:val="24"/>
          <w:rtl/>
        </w:rPr>
        <w:t>ו</w:t>
      </w:r>
      <w:r>
        <w:rPr>
          <w:rFonts w:ascii="David" w:eastAsia="Calibri" w:hAnsi="David" w:cs="David" w:hint="cs"/>
          <w:sz w:val="24"/>
          <w:szCs w:val="24"/>
          <w:rtl/>
        </w:rPr>
        <w:t xml:space="preserve">סוג גידול </w:t>
      </w:r>
      <w:r w:rsidR="00A43D74">
        <w:rPr>
          <w:rFonts w:ascii="David" w:eastAsia="Calibri" w:hAnsi="David" w:cs="David" w:hint="cs"/>
          <w:sz w:val="24"/>
          <w:szCs w:val="24"/>
          <w:rtl/>
        </w:rPr>
        <w:t>מופו ו</w:t>
      </w:r>
      <w:r>
        <w:rPr>
          <w:rFonts w:ascii="David" w:eastAsia="Calibri" w:hAnsi="David" w:cs="David" w:hint="cs"/>
          <w:sz w:val="24"/>
          <w:szCs w:val="24"/>
          <w:rtl/>
        </w:rPr>
        <w:t xml:space="preserve">הוגדרו, ע"י צוותים </w:t>
      </w:r>
      <w:r w:rsidR="008D1562">
        <w:rPr>
          <w:rFonts w:ascii="David" w:eastAsia="Calibri" w:hAnsi="David" w:cs="David" w:hint="cs"/>
          <w:sz w:val="24"/>
          <w:szCs w:val="24"/>
          <w:rtl/>
        </w:rPr>
        <w:t>מקצועיים</w:t>
      </w:r>
      <w:r w:rsidR="009B7421">
        <w:rPr>
          <w:rFonts w:ascii="David" w:eastAsia="Calibri" w:hAnsi="David" w:cs="David" w:hint="cs"/>
          <w:sz w:val="24"/>
          <w:szCs w:val="24"/>
          <w:rtl/>
        </w:rPr>
        <w:t xml:space="preserve"> (בהם היו שותפים </w:t>
      </w:r>
      <w:r w:rsidR="00A43D74">
        <w:rPr>
          <w:rFonts w:ascii="David" w:eastAsia="Calibri" w:hAnsi="David" w:cs="David" w:hint="cs"/>
          <w:sz w:val="24"/>
          <w:szCs w:val="24"/>
          <w:rtl/>
        </w:rPr>
        <w:t xml:space="preserve">נציגי </w:t>
      </w:r>
      <w:r w:rsidR="009B7421">
        <w:rPr>
          <w:rFonts w:ascii="David" w:eastAsia="Calibri" w:hAnsi="David" w:cs="David" w:hint="cs"/>
          <w:sz w:val="24"/>
          <w:szCs w:val="24"/>
          <w:rtl/>
        </w:rPr>
        <w:t xml:space="preserve">חקלאים, </w:t>
      </w:r>
      <w:r w:rsidR="00A43D74">
        <w:rPr>
          <w:rFonts w:ascii="David" w:eastAsia="Calibri" w:hAnsi="David" w:cs="David" w:hint="cs"/>
          <w:sz w:val="24"/>
          <w:szCs w:val="24"/>
          <w:rtl/>
        </w:rPr>
        <w:t>מומחים חקלאיים,</w:t>
      </w:r>
      <w:r w:rsidR="009B7421">
        <w:rPr>
          <w:rFonts w:ascii="David" w:eastAsia="Calibri" w:hAnsi="David" w:cs="David" w:hint="cs"/>
          <w:sz w:val="24"/>
          <w:szCs w:val="24"/>
          <w:rtl/>
        </w:rPr>
        <w:t xml:space="preserve"> וחוקרים)</w:t>
      </w:r>
      <w:r>
        <w:rPr>
          <w:rFonts w:ascii="David" w:eastAsia="Calibri" w:hAnsi="David" w:cs="David" w:hint="cs"/>
          <w:sz w:val="24"/>
          <w:szCs w:val="24"/>
          <w:rtl/>
        </w:rPr>
        <w:t xml:space="preserve">, האתגרים העיקריים </w:t>
      </w:r>
      <w:r w:rsidR="009B7421">
        <w:rPr>
          <w:rFonts w:ascii="David" w:eastAsia="Calibri" w:hAnsi="David" w:cs="David" w:hint="cs"/>
          <w:sz w:val="24"/>
          <w:szCs w:val="24"/>
          <w:rtl/>
        </w:rPr>
        <w:t>שיודגמו ויוטמעו במשקי המודל</w:t>
      </w:r>
      <w:r w:rsidR="00DA7050">
        <w:rPr>
          <w:rFonts w:ascii="David" w:eastAsia="Calibri" w:hAnsi="David" w:cs="David" w:hint="cs"/>
          <w:sz w:val="24"/>
          <w:szCs w:val="24"/>
          <w:rtl/>
        </w:rPr>
        <w:t xml:space="preserve">. </w:t>
      </w:r>
    </w:p>
    <w:p w14:paraId="7D650105" w14:textId="68C2E6EE" w:rsidR="004B54E4" w:rsidRDefault="00DA7050" w:rsidP="008D1562">
      <w:pPr>
        <w:tabs>
          <w:tab w:val="right" w:pos="566"/>
        </w:tabs>
        <w:spacing w:before="120" w:after="120" w:line="360" w:lineRule="auto"/>
        <w:ind w:left="567"/>
        <w:jc w:val="both"/>
        <w:rPr>
          <w:rFonts w:ascii="David" w:eastAsia="Calibri" w:hAnsi="David" w:cs="David"/>
          <w:sz w:val="24"/>
          <w:szCs w:val="24"/>
        </w:rPr>
      </w:pPr>
      <w:r>
        <w:rPr>
          <w:rFonts w:ascii="David" w:eastAsia="Calibri" w:hAnsi="David" w:cs="David" w:hint="cs"/>
          <w:sz w:val="24"/>
          <w:szCs w:val="24"/>
          <w:rtl/>
        </w:rPr>
        <w:t xml:space="preserve">מול כל אתגר פירט הצוות המקצועי הרלוונטי </w:t>
      </w:r>
      <w:r w:rsidRPr="008D1562">
        <w:rPr>
          <w:rFonts w:ascii="David" w:eastAsia="Calibri" w:hAnsi="David" w:cs="David" w:hint="cs"/>
          <w:sz w:val="24"/>
          <w:szCs w:val="24"/>
          <w:u w:val="single"/>
          <w:rtl/>
        </w:rPr>
        <w:t>דוגמאות</w:t>
      </w:r>
      <w:r>
        <w:rPr>
          <w:rFonts w:ascii="David" w:eastAsia="Calibri" w:hAnsi="David" w:cs="David" w:hint="cs"/>
          <w:sz w:val="24"/>
          <w:szCs w:val="24"/>
          <w:rtl/>
        </w:rPr>
        <w:t xml:space="preserve"> לסוגי טכנולוגיות וממשקים מוכרים להתמודדות עם האתגר. </w:t>
      </w:r>
      <w:r w:rsidRPr="00C05C13">
        <w:rPr>
          <w:rFonts w:ascii="David" w:eastAsia="Calibri" w:hAnsi="David" w:cs="David" w:hint="cs"/>
          <w:sz w:val="24"/>
          <w:szCs w:val="24"/>
          <w:u w:val="single"/>
          <w:rtl/>
        </w:rPr>
        <w:t>אין מדובר ברשימה סגורה</w:t>
      </w:r>
      <w:r>
        <w:rPr>
          <w:rFonts w:ascii="David" w:eastAsia="Calibri" w:hAnsi="David" w:cs="David" w:hint="cs"/>
          <w:sz w:val="24"/>
          <w:szCs w:val="24"/>
          <w:rtl/>
        </w:rPr>
        <w:t xml:space="preserve"> ועל המשיבים לפניה זו להציג</w:t>
      </w:r>
      <w:r w:rsidR="004B54E4">
        <w:rPr>
          <w:rFonts w:ascii="David" w:eastAsia="Calibri" w:hAnsi="David" w:cs="David" w:hint="cs"/>
          <w:sz w:val="24"/>
          <w:szCs w:val="24"/>
          <w:rtl/>
        </w:rPr>
        <w:t xml:space="preserve"> </w:t>
      </w:r>
      <w:r>
        <w:rPr>
          <w:rFonts w:ascii="David" w:eastAsia="Calibri" w:hAnsi="David" w:cs="David" w:hint="cs"/>
          <w:sz w:val="24"/>
          <w:szCs w:val="24"/>
          <w:rtl/>
        </w:rPr>
        <w:t>כל טכנולוגיה וממשק הנמצאים כבר בישום, שלדעתם נותנים מענה מוצלח ומוכח לאתגר.</w:t>
      </w:r>
    </w:p>
    <w:p w14:paraId="26E515C1" w14:textId="77777777" w:rsidR="004B54E4" w:rsidRDefault="004B54E4" w:rsidP="009B7421">
      <w:pPr>
        <w:tabs>
          <w:tab w:val="right" w:pos="566"/>
        </w:tabs>
        <w:spacing w:after="160" w:line="360" w:lineRule="auto"/>
        <w:ind w:left="566"/>
        <w:contextualSpacing/>
        <w:jc w:val="both"/>
        <w:rPr>
          <w:rFonts w:ascii="David" w:eastAsia="Calibri" w:hAnsi="David" w:cs="David"/>
          <w:sz w:val="24"/>
          <w:szCs w:val="24"/>
        </w:rPr>
      </w:pPr>
    </w:p>
    <w:p w14:paraId="3D80472F" w14:textId="77777777" w:rsidR="00DA7050" w:rsidRDefault="00DA7050" w:rsidP="00C331AC">
      <w:pPr>
        <w:spacing w:after="160" w:line="360" w:lineRule="auto"/>
        <w:contextualSpacing/>
        <w:jc w:val="both"/>
        <w:rPr>
          <w:rFonts w:ascii="David" w:eastAsia="Calibri" w:hAnsi="David" w:cs="David"/>
          <w:sz w:val="24"/>
          <w:szCs w:val="24"/>
          <w:rtl/>
        </w:rPr>
      </w:pPr>
    </w:p>
    <w:p w14:paraId="7D37A725" w14:textId="77777777" w:rsidR="00DA7050" w:rsidRDefault="00DA7050" w:rsidP="009B7421">
      <w:pPr>
        <w:tabs>
          <w:tab w:val="right" w:pos="566"/>
        </w:tabs>
        <w:spacing w:after="160" w:line="360" w:lineRule="auto"/>
        <w:contextualSpacing/>
        <w:jc w:val="both"/>
        <w:rPr>
          <w:rFonts w:ascii="David" w:eastAsia="Calibri" w:hAnsi="David" w:cs="David"/>
          <w:sz w:val="24"/>
          <w:szCs w:val="24"/>
          <w:rtl/>
        </w:rPr>
      </w:pPr>
    </w:p>
    <w:tbl>
      <w:tblPr>
        <w:bidiVisual/>
        <w:tblW w:w="8358" w:type="dxa"/>
        <w:tblInd w:w="320" w:type="dxa"/>
        <w:tblCellMar>
          <w:left w:w="0" w:type="dxa"/>
          <w:right w:w="1134" w:type="dxa"/>
        </w:tblCellMar>
        <w:tblLook w:val="0420" w:firstRow="1" w:lastRow="0" w:firstColumn="0" w:lastColumn="0" w:noHBand="0" w:noVBand="1"/>
      </w:tblPr>
      <w:tblGrid>
        <w:gridCol w:w="1554"/>
        <w:gridCol w:w="3402"/>
        <w:gridCol w:w="3402"/>
      </w:tblGrid>
      <w:tr w:rsidR="00DA7050" w:rsidRPr="00DA7050" w14:paraId="0B960E75" w14:textId="77777777" w:rsidTr="00EC6933">
        <w:trPr>
          <w:trHeight w:val="956"/>
        </w:trPr>
        <w:tc>
          <w:tcPr>
            <w:tcW w:w="1554" w:type="dxa"/>
            <w:tcBorders>
              <w:top w:val="single" w:sz="8" w:space="0" w:color="000000"/>
              <w:left w:val="single" w:sz="8" w:space="0" w:color="FFFFFF"/>
              <w:bottom w:val="single" w:sz="8" w:space="0" w:color="000000"/>
              <w:right w:val="single" w:sz="8" w:space="0" w:color="FFFFFF"/>
            </w:tcBorders>
            <w:shd w:val="clear" w:color="auto" w:fill="13501B"/>
            <w:tcMar>
              <w:top w:w="72" w:type="dxa"/>
              <w:left w:w="144" w:type="dxa"/>
              <w:bottom w:w="72" w:type="dxa"/>
              <w:right w:w="144" w:type="dxa"/>
            </w:tcMar>
            <w:vAlign w:val="center"/>
            <w:hideMark/>
          </w:tcPr>
          <w:p w14:paraId="5B1424CF" w14:textId="41869D33" w:rsidR="00DA7050" w:rsidRPr="00DA7050" w:rsidRDefault="00FF52BB" w:rsidP="00EC6933">
            <w:pPr>
              <w:autoSpaceDE w:val="0"/>
              <w:autoSpaceDN w:val="0"/>
              <w:adjustRightInd w:val="0"/>
              <w:spacing w:line="360" w:lineRule="auto"/>
              <w:jc w:val="center"/>
              <w:rPr>
                <w:rFonts w:ascii="David" w:eastAsia="Calibri" w:hAnsi="David" w:cs="David"/>
                <w:sz w:val="28"/>
                <w:szCs w:val="28"/>
              </w:rPr>
            </w:pPr>
            <w:r>
              <w:rPr>
                <w:rFonts w:ascii="David" w:eastAsia="Calibri" w:hAnsi="David" w:cs="David" w:hint="cs"/>
                <w:b/>
                <w:bCs/>
                <w:sz w:val="28"/>
                <w:szCs w:val="28"/>
                <w:rtl/>
              </w:rPr>
              <w:lastRenderedPageBreak/>
              <w:t>ענף/תחום</w:t>
            </w:r>
          </w:p>
        </w:tc>
        <w:tc>
          <w:tcPr>
            <w:tcW w:w="3402" w:type="dxa"/>
            <w:tcBorders>
              <w:top w:val="single" w:sz="8" w:space="0" w:color="000000"/>
              <w:left w:val="single" w:sz="8" w:space="0" w:color="FFFFFF"/>
              <w:bottom w:val="single" w:sz="8" w:space="0" w:color="000000"/>
              <w:right w:val="single" w:sz="8" w:space="0" w:color="FFFFFF"/>
            </w:tcBorders>
            <w:shd w:val="clear" w:color="auto" w:fill="13501B"/>
            <w:tcMar>
              <w:top w:w="72" w:type="dxa"/>
              <w:left w:w="144" w:type="dxa"/>
              <w:bottom w:w="72" w:type="dxa"/>
              <w:right w:w="144" w:type="dxa"/>
            </w:tcMar>
            <w:vAlign w:val="center"/>
            <w:hideMark/>
          </w:tcPr>
          <w:p w14:paraId="2ED50878" w14:textId="77777777" w:rsidR="00DA7050" w:rsidRPr="00DA7050" w:rsidRDefault="00DA7050" w:rsidP="00EC6933">
            <w:pPr>
              <w:autoSpaceDE w:val="0"/>
              <w:autoSpaceDN w:val="0"/>
              <w:adjustRightInd w:val="0"/>
              <w:spacing w:line="360" w:lineRule="auto"/>
              <w:jc w:val="center"/>
              <w:rPr>
                <w:rFonts w:ascii="David" w:eastAsia="Calibri" w:hAnsi="David" w:cs="David"/>
                <w:sz w:val="28"/>
                <w:szCs w:val="28"/>
                <w:rtl/>
              </w:rPr>
            </w:pPr>
            <w:r w:rsidRPr="00DA7050">
              <w:rPr>
                <w:rFonts w:ascii="David" w:eastAsia="Calibri" w:hAnsi="David" w:cs="David" w:hint="cs"/>
                <w:b/>
                <w:bCs/>
                <w:sz w:val="28"/>
                <w:szCs w:val="28"/>
                <w:rtl/>
              </w:rPr>
              <w:t>אתגר/מטרות</w:t>
            </w:r>
          </w:p>
        </w:tc>
        <w:tc>
          <w:tcPr>
            <w:tcW w:w="3402" w:type="dxa"/>
            <w:tcBorders>
              <w:top w:val="single" w:sz="8" w:space="0" w:color="000000"/>
              <w:left w:val="single" w:sz="8" w:space="0" w:color="000000"/>
              <w:bottom w:val="single" w:sz="8" w:space="0" w:color="000000"/>
              <w:right w:val="single" w:sz="8" w:space="0" w:color="FFFFFF"/>
            </w:tcBorders>
            <w:shd w:val="clear" w:color="auto" w:fill="13501B"/>
            <w:tcMar>
              <w:top w:w="72" w:type="dxa"/>
              <w:left w:w="144" w:type="dxa"/>
              <w:bottom w:w="72" w:type="dxa"/>
              <w:right w:w="144" w:type="dxa"/>
            </w:tcMar>
            <w:vAlign w:val="center"/>
            <w:hideMark/>
          </w:tcPr>
          <w:p w14:paraId="3DB2B351" w14:textId="77777777" w:rsidR="00DA7050" w:rsidRPr="00DA7050" w:rsidRDefault="00DA7050" w:rsidP="00EC6933">
            <w:pPr>
              <w:autoSpaceDE w:val="0"/>
              <w:autoSpaceDN w:val="0"/>
              <w:adjustRightInd w:val="0"/>
              <w:spacing w:line="360" w:lineRule="auto"/>
              <w:jc w:val="center"/>
              <w:rPr>
                <w:rFonts w:ascii="David" w:eastAsia="Calibri" w:hAnsi="David" w:cs="David"/>
                <w:sz w:val="28"/>
                <w:szCs w:val="28"/>
                <w:rtl/>
              </w:rPr>
            </w:pPr>
            <w:r w:rsidRPr="00487330">
              <w:rPr>
                <w:rFonts w:ascii="David" w:eastAsia="Calibri" w:hAnsi="David" w:cs="David" w:hint="cs"/>
                <w:b/>
                <w:bCs/>
                <w:sz w:val="28"/>
                <w:szCs w:val="28"/>
                <w:u w:val="single"/>
                <w:rtl/>
              </w:rPr>
              <w:t>דוגמאות</w:t>
            </w:r>
            <w:r w:rsidRPr="00DA7050">
              <w:rPr>
                <w:rFonts w:ascii="David" w:eastAsia="Calibri" w:hAnsi="David" w:cs="David" w:hint="cs"/>
                <w:b/>
                <w:bCs/>
                <w:sz w:val="28"/>
                <w:szCs w:val="28"/>
                <w:rtl/>
              </w:rPr>
              <w:t xml:space="preserve"> לטכנולוגיות וממשקים בשלים להדגמה</w:t>
            </w:r>
          </w:p>
        </w:tc>
      </w:tr>
      <w:tr w:rsidR="00DA7050" w:rsidRPr="00DA7050" w14:paraId="01779067" w14:textId="77777777" w:rsidTr="00EC6933">
        <w:trPr>
          <w:trHeight w:val="911"/>
        </w:trPr>
        <w:tc>
          <w:tcPr>
            <w:tcW w:w="1554"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16B564CA" w14:textId="78B3B3A2" w:rsidR="00DA7050" w:rsidRPr="00DA7050" w:rsidRDefault="00DA7050" w:rsidP="00EC6933">
            <w:pPr>
              <w:autoSpaceDE w:val="0"/>
              <w:autoSpaceDN w:val="0"/>
              <w:adjustRightInd w:val="0"/>
              <w:spacing w:line="360" w:lineRule="auto"/>
              <w:jc w:val="center"/>
              <w:rPr>
                <w:rFonts w:ascii="David" w:eastAsia="Calibri" w:hAnsi="David" w:cs="David"/>
                <w:sz w:val="24"/>
                <w:szCs w:val="24"/>
                <w:rtl/>
              </w:rPr>
            </w:pPr>
            <w:r w:rsidRPr="00DA7050">
              <w:rPr>
                <w:rFonts w:ascii="David" w:eastAsia="Calibri" w:hAnsi="David" w:cs="David" w:hint="cs"/>
                <w:b/>
                <w:bCs/>
                <w:sz w:val="24"/>
                <w:szCs w:val="24"/>
                <w:rtl/>
              </w:rPr>
              <w:t>מטעים</w:t>
            </w:r>
            <w:r w:rsidR="00FF52BB">
              <w:rPr>
                <w:rFonts w:ascii="David" w:eastAsia="Calibri" w:hAnsi="David" w:cs="David" w:hint="cs"/>
                <w:b/>
                <w:bCs/>
                <w:sz w:val="24"/>
                <w:szCs w:val="24"/>
                <w:rtl/>
              </w:rPr>
              <w:t>-</w:t>
            </w:r>
            <w:proofErr w:type="spellStart"/>
            <w:r w:rsidR="00FF52BB">
              <w:rPr>
                <w:rFonts w:ascii="David" w:eastAsia="Calibri" w:hAnsi="David" w:cs="David" w:hint="cs"/>
                <w:b/>
                <w:bCs/>
                <w:sz w:val="24"/>
                <w:szCs w:val="24"/>
                <w:rtl/>
              </w:rPr>
              <w:t>סובטרופים</w:t>
            </w:r>
            <w:proofErr w:type="spellEnd"/>
            <w:r w:rsidR="00FF52BB">
              <w:rPr>
                <w:rFonts w:ascii="David" w:eastAsia="Calibri" w:hAnsi="David" w:cs="David" w:hint="cs"/>
                <w:b/>
                <w:bCs/>
                <w:sz w:val="24"/>
                <w:szCs w:val="24"/>
                <w:rtl/>
              </w:rPr>
              <w:t xml:space="preserve"> והדרים</w:t>
            </w:r>
          </w:p>
        </w:tc>
        <w:tc>
          <w:tcPr>
            <w:tcW w:w="3402"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47E85B65" w14:textId="0811615A" w:rsidR="00DA7050" w:rsidRPr="00DA7050" w:rsidRDefault="00DA7050" w:rsidP="00EC6933">
            <w:pPr>
              <w:autoSpaceDE w:val="0"/>
              <w:autoSpaceDN w:val="0"/>
              <w:adjustRightInd w:val="0"/>
              <w:spacing w:line="360" w:lineRule="auto"/>
              <w:jc w:val="center"/>
              <w:rPr>
                <w:rFonts w:ascii="David" w:eastAsia="Calibri" w:hAnsi="David" w:cs="David"/>
                <w:sz w:val="24"/>
                <w:szCs w:val="24"/>
                <w:rtl/>
              </w:rPr>
            </w:pPr>
            <w:r w:rsidRPr="00DA7050">
              <w:rPr>
                <w:rFonts w:ascii="David" w:eastAsia="Calibri" w:hAnsi="David" w:cs="David" w:hint="cs"/>
                <w:sz w:val="24"/>
                <w:szCs w:val="24"/>
                <w:rtl/>
              </w:rPr>
              <w:t>י</w:t>
            </w:r>
            <w:r w:rsidR="002E5C36">
              <w:rPr>
                <w:rFonts w:ascii="David" w:eastAsia="Calibri" w:hAnsi="David" w:cs="David" w:hint="cs"/>
                <w:sz w:val="24"/>
                <w:szCs w:val="24"/>
                <w:rtl/>
              </w:rPr>
              <w:t>י</w:t>
            </w:r>
            <w:r w:rsidRPr="00DA7050">
              <w:rPr>
                <w:rFonts w:ascii="David" w:eastAsia="Calibri" w:hAnsi="David" w:cs="David" w:hint="cs"/>
                <w:sz w:val="24"/>
                <w:szCs w:val="24"/>
                <w:rtl/>
              </w:rPr>
              <w:t>עול השימוש במים</w:t>
            </w:r>
            <w:r w:rsidR="002E5C36">
              <w:rPr>
                <w:rFonts w:ascii="David" w:eastAsia="Calibri" w:hAnsi="David" w:cs="David" w:hint="cs"/>
                <w:sz w:val="24"/>
                <w:szCs w:val="24"/>
                <w:rtl/>
              </w:rPr>
              <w:t>,</w:t>
            </w:r>
            <w:r w:rsidRPr="00DA7050">
              <w:rPr>
                <w:rFonts w:ascii="David" w:eastAsia="Calibri" w:hAnsi="David" w:cs="David" w:hint="cs"/>
                <w:sz w:val="24"/>
                <w:szCs w:val="24"/>
                <w:rtl/>
              </w:rPr>
              <w:t xml:space="preserve"> דשנים</w:t>
            </w:r>
            <w:r w:rsidR="008D1562">
              <w:rPr>
                <w:rFonts w:ascii="David" w:eastAsia="Calibri" w:hAnsi="David" w:cs="David" w:hint="cs"/>
                <w:sz w:val="24"/>
                <w:szCs w:val="24"/>
                <w:rtl/>
              </w:rPr>
              <w:t xml:space="preserve"> וחומרי הדברה</w:t>
            </w:r>
            <w:r w:rsidRPr="00DA7050">
              <w:rPr>
                <w:rFonts w:ascii="David" w:eastAsia="Calibri" w:hAnsi="David" w:cs="David" w:hint="cs"/>
                <w:sz w:val="24"/>
                <w:szCs w:val="24"/>
                <w:rtl/>
              </w:rPr>
              <w:t xml:space="preserve">, </w:t>
            </w:r>
            <w:r w:rsidR="008B5F0B">
              <w:rPr>
                <w:rFonts w:ascii="David" w:eastAsia="Calibri" w:hAnsi="David" w:cs="David" w:hint="cs"/>
                <w:sz w:val="24"/>
                <w:szCs w:val="24"/>
                <w:rtl/>
              </w:rPr>
              <w:t xml:space="preserve">שיפור </w:t>
            </w:r>
            <w:r w:rsidRPr="00DA7050">
              <w:rPr>
                <w:rFonts w:ascii="David" w:eastAsia="Calibri" w:hAnsi="David" w:cs="David" w:hint="cs"/>
                <w:sz w:val="24"/>
                <w:szCs w:val="24"/>
                <w:rtl/>
              </w:rPr>
              <w:t>בריאות הקרקע</w:t>
            </w:r>
            <w:r w:rsidR="008D1562">
              <w:rPr>
                <w:rFonts w:ascii="David" w:eastAsia="Calibri" w:hAnsi="David" w:cs="David" w:hint="cs"/>
                <w:sz w:val="24"/>
                <w:szCs w:val="24"/>
                <w:rtl/>
              </w:rPr>
              <w:t xml:space="preserve">, </w:t>
            </w:r>
            <w:r w:rsidR="00C05C13">
              <w:rPr>
                <w:rFonts w:ascii="David" w:eastAsia="Calibri" w:hAnsi="David" w:cs="David" w:hint="cs"/>
                <w:sz w:val="24"/>
                <w:szCs w:val="24"/>
                <w:rtl/>
              </w:rPr>
              <w:t xml:space="preserve">חיסכון </w:t>
            </w:r>
            <w:proofErr w:type="spellStart"/>
            <w:r w:rsidR="00C05C13">
              <w:rPr>
                <w:rFonts w:ascii="David" w:eastAsia="Calibri" w:hAnsi="David" w:cs="David" w:hint="cs"/>
                <w:sz w:val="24"/>
                <w:szCs w:val="24"/>
                <w:rtl/>
              </w:rPr>
              <w:t>בכח</w:t>
            </w:r>
            <w:proofErr w:type="spellEnd"/>
            <w:r w:rsidR="00C05C13">
              <w:rPr>
                <w:rFonts w:ascii="David" w:eastAsia="Calibri" w:hAnsi="David" w:cs="David" w:hint="cs"/>
                <w:sz w:val="24"/>
                <w:szCs w:val="24"/>
                <w:rtl/>
              </w:rPr>
              <w:t xml:space="preserve"> אדם, </w:t>
            </w:r>
            <w:r w:rsidR="008D1562">
              <w:rPr>
                <w:rFonts w:ascii="David" w:eastAsia="Calibri" w:hAnsi="David" w:cs="David" w:hint="cs"/>
                <w:sz w:val="24"/>
                <w:szCs w:val="24"/>
                <w:rtl/>
              </w:rPr>
              <w:t>קבלת החלטות מבוססת נתונים</w:t>
            </w:r>
          </w:p>
        </w:tc>
        <w:tc>
          <w:tcPr>
            <w:tcW w:w="3402"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38070C81" w14:textId="6BC5A99F" w:rsidR="00DA7050" w:rsidRPr="00DA7050" w:rsidRDefault="00C05C13" w:rsidP="00EC6933">
            <w:pPr>
              <w:autoSpaceDE w:val="0"/>
              <w:autoSpaceDN w:val="0"/>
              <w:adjustRightInd w:val="0"/>
              <w:spacing w:line="360" w:lineRule="auto"/>
              <w:jc w:val="center"/>
              <w:rPr>
                <w:rFonts w:ascii="David" w:eastAsia="Calibri" w:hAnsi="David" w:cs="David"/>
                <w:sz w:val="24"/>
                <w:szCs w:val="24"/>
                <w:rtl/>
              </w:rPr>
            </w:pPr>
            <w:r>
              <w:rPr>
                <w:rFonts w:ascii="David" w:eastAsia="Calibri" w:hAnsi="David" w:cs="David" w:hint="cs"/>
                <w:sz w:val="24"/>
                <w:szCs w:val="24"/>
                <w:rtl/>
              </w:rPr>
              <w:t>קבלת החלטות</w:t>
            </w:r>
            <w:r w:rsidRPr="00DA7050">
              <w:rPr>
                <w:rFonts w:ascii="David" w:eastAsia="Calibri" w:hAnsi="David" w:cs="David" w:hint="cs"/>
                <w:sz w:val="24"/>
                <w:szCs w:val="24"/>
                <w:rtl/>
              </w:rPr>
              <w:t xml:space="preserve"> </w:t>
            </w:r>
            <w:r w:rsidR="00DA7050" w:rsidRPr="00DA7050">
              <w:rPr>
                <w:rFonts w:ascii="David" w:eastAsia="Calibri" w:hAnsi="David" w:cs="David" w:hint="cs"/>
                <w:sz w:val="24"/>
                <w:szCs w:val="24"/>
                <w:rtl/>
              </w:rPr>
              <w:t xml:space="preserve">מבוססת חיישנים וחישה מרחוק, </w:t>
            </w:r>
            <w:r w:rsidR="008B5F0B">
              <w:rPr>
                <w:rFonts w:ascii="David" w:eastAsia="Calibri" w:hAnsi="David" w:cs="David" w:hint="cs"/>
                <w:sz w:val="24"/>
                <w:szCs w:val="24"/>
                <w:rtl/>
              </w:rPr>
              <w:t>דישון והדברה מדייקים</w:t>
            </w:r>
            <w:r w:rsidR="008B5F0B" w:rsidRPr="00DA7050">
              <w:rPr>
                <w:rFonts w:ascii="David" w:eastAsia="Calibri" w:hAnsi="David" w:cs="David" w:hint="cs"/>
                <w:sz w:val="24"/>
                <w:szCs w:val="24"/>
                <w:rtl/>
              </w:rPr>
              <w:t xml:space="preserve"> </w:t>
            </w:r>
            <w:r w:rsidR="00DA7050" w:rsidRPr="00DA7050">
              <w:rPr>
                <w:rFonts w:ascii="David" w:eastAsia="Calibri" w:hAnsi="David" w:cs="David" w:hint="cs"/>
                <w:sz w:val="24"/>
                <w:szCs w:val="24"/>
                <w:rtl/>
              </w:rPr>
              <w:t>גידולי שירות, בדיקות עלים וקרקע</w:t>
            </w:r>
            <w:r w:rsidR="002F409E">
              <w:rPr>
                <w:rFonts w:ascii="David" w:eastAsia="Calibri" w:hAnsi="David" w:cs="David" w:hint="cs"/>
                <w:sz w:val="24"/>
                <w:szCs w:val="24"/>
                <w:rtl/>
              </w:rPr>
              <w:t xml:space="preserve">, </w:t>
            </w:r>
            <w:r w:rsidR="008B5F0B">
              <w:rPr>
                <w:rFonts w:ascii="David" w:eastAsia="Calibri" w:hAnsi="David" w:cs="David" w:hint="cs"/>
                <w:sz w:val="24"/>
                <w:szCs w:val="24"/>
                <w:rtl/>
              </w:rPr>
              <w:t>תוכנות לניהול נתונים במשק</w:t>
            </w:r>
            <w:r>
              <w:rPr>
                <w:rFonts w:ascii="David" w:eastAsia="Calibri" w:hAnsi="David" w:cs="David" w:hint="cs"/>
                <w:sz w:val="24"/>
                <w:szCs w:val="24"/>
                <w:rtl/>
              </w:rPr>
              <w:t>, טכנולוגיות לחיסכון בכ"א</w:t>
            </w:r>
          </w:p>
        </w:tc>
      </w:tr>
      <w:tr w:rsidR="00DA7050" w:rsidRPr="00DA7050" w14:paraId="75B2B3FB" w14:textId="77777777" w:rsidTr="00EC6933">
        <w:trPr>
          <w:trHeight w:val="993"/>
        </w:trPr>
        <w:tc>
          <w:tcPr>
            <w:tcW w:w="1554" w:type="dxa"/>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vAlign w:val="center"/>
            <w:hideMark/>
          </w:tcPr>
          <w:p w14:paraId="62EB633B" w14:textId="77777777" w:rsidR="00DA7050" w:rsidRPr="00DA7050" w:rsidRDefault="00DA7050" w:rsidP="00EC6933">
            <w:pPr>
              <w:autoSpaceDE w:val="0"/>
              <w:autoSpaceDN w:val="0"/>
              <w:adjustRightInd w:val="0"/>
              <w:spacing w:line="360" w:lineRule="auto"/>
              <w:jc w:val="center"/>
              <w:rPr>
                <w:rFonts w:ascii="David" w:eastAsia="Calibri" w:hAnsi="David" w:cs="David"/>
                <w:sz w:val="24"/>
                <w:szCs w:val="24"/>
                <w:rtl/>
              </w:rPr>
            </w:pPr>
            <w:r w:rsidRPr="00DA7050">
              <w:rPr>
                <w:rFonts w:ascii="David" w:eastAsia="Calibri" w:hAnsi="David" w:cs="David" w:hint="cs"/>
                <w:b/>
                <w:bCs/>
                <w:sz w:val="24"/>
                <w:szCs w:val="24"/>
                <w:rtl/>
              </w:rPr>
              <w:t>גד"ש</w:t>
            </w:r>
          </w:p>
        </w:tc>
        <w:tc>
          <w:tcPr>
            <w:tcW w:w="3402" w:type="dxa"/>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vAlign w:val="center"/>
            <w:hideMark/>
          </w:tcPr>
          <w:p w14:paraId="7B4AC7E4" w14:textId="08D9A35F" w:rsidR="00DA7050" w:rsidRPr="00DA7050" w:rsidRDefault="00DA7050" w:rsidP="00EC6933">
            <w:pPr>
              <w:autoSpaceDE w:val="0"/>
              <w:autoSpaceDN w:val="0"/>
              <w:adjustRightInd w:val="0"/>
              <w:spacing w:line="360" w:lineRule="auto"/>
              <w:jc w:val="center"/>
              <w:rPr>
                <w:rFonts w:ascii="David" w:eastAsia="Calibri" w:hAnsi="David" w:cs="David"/>
                <w:sz w:val="24"/>
                <w:szCs w:val="24"/>
                <w:rtl/>
              </w:rPr>
            </w:pPr>
            <w:r w:rsidRPr="00DA7050">
              <w:rPr>
                <w:rFonts w:ascii="David" w:eastAsia="Calibri" w:hAnsi="David" w:cs="David" w:hint="cs"/>
                <w:sz w:val="24"/>
                <w:szCs w:val="24"/>
                <w:rtl/>
              </w:rPr>
              <w:t>י</w:t>
            </w:r>
            <w:r w:rsidR="008B5F0B">
              <w:rPr>
                <w:rFonts w:ascii="David" w:eastAsia="Calibri" w:hAnsi="David" w:cs="David" w:hint="cs"/>
                <w:sz w:val="24"/>
                <w:szCs w:val="24"/>
                <w:rtl/>
              </w:rPr>
              <w:t>י</w:t>
            </w:r>
            <w:r w:rsidRPr="00DA7050">
              <w:rPr>
                <w:rFonts w:ascii="David" w:eastAsia="Calibri" w:hAnsi="David" w:cs="David" w:hint="cs"/>
                <w:sz w:val="24"/>
                <w:szCs w:val="24"/>
                <w:rtl/>
              </w:rPr>
              <w:t>עול השימוש במים, דשנים, וחומרי הדברה</w:t>
            </w:r>
            <w:r w:rsidR="008B5F0B">
              <w:rPr>
                <w:rFonts w:ascii="David" w:eastAsia="Calibri" w:hAnsi="David" w:cs="David" w:hint="cs"/>
                <w:sz w:val="24"/>
                <w:szCs w:val="24"/>
                <w:rtl/>
              </w:rPr>
              <w:t>.</w:t>
            </w:r>
            <w:r w:rsidRPr="00DA7050">
              <w:rPr>
                <w:rFonts w:ascii="David" w:eastAsia="Calibri" w:hAnsi="David" w:cs="David" w:hint="cs"/>
                <w:sz w:val="24"/>
                <w:szCs w:val="24"/>
                <w:rtl/>
              </w:rPr>
              <w:t xml:space="preserve"> חיסכון בכוח אדם</w:t>
            </w:r>
          </w:p>
        </w:tc>
        <w:tc>
          <w:tcPr>
            <w:tcW w:w="3402" w:type="dxa"/>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vAlign w:val="center"/>
            <w:hideMark/>
          </w:tcPr>
          <w:p w14:paraId="7EE36BFD" w14:textId="426D419C" w:rsidR="00DA7050" w:rsidRPr="00DA7050" w:rsidRDefault="00DA7050" w:rsidP="00EC6933">
            <w:pPr>
              <w:autoSpaceDE w:val="0"/>
              <w:autoSpaceDN w:val="0"/>
              <w:adjustRightInd w:val="0"/>
              <w:spacing w:line="360" w:lineRule="auto"/>
              <w:jc w:val="center"/>
              <w:rPr>
                <w:rFonts w:ascii="David" w:eastAsia="Calibri" w:hAnsi="David" w:cs="David"/>
                <w:sz w:val="24"/>
                <w:szCs w:val="24"/>
                <w:rtl/>
              </w:rPr>
            </w:pPr>
            <w:r w:rsidRPr="00DA7050">
              <w:rPr>
                <w:rFonts w:ascii="David" w:eastAsia="Calibri" w:hAnsi="David" w:cs="David" w:hint="cs"/>
                <w:sz w:val="24"/>
                <w:szCs w:val="24"/>
                <w:rtl/>
              </w:rPr>
              <w:t xml:space="preserve">מצלמות </w:t>
            </w:r>
            <w:proofErr w:type="spellStart"/>
            <w:r w:rsidRPr="00DA7050">
              <w:rPr>
                <w:rFonts w:ascii="David" w:eastAsia="Calibri" w:hAnsi="David" w:cs="David" w:hint="cs"/>
                <w:sz w:val="24"/>
                <w:szCs w:val="24"/>
                <w:rtl/>
              </w:rPr>
              <w:t>ורחפנים</w:t>
            </w:r>
            <w:proofErr w:type="spellEnd"/>
            <w:r w:rsidRPr="00DA7050">
              <w:rPr>
                <w:rFonts w:ascii="David" w:eastAsia="Calibri" w:hAnsi="David" w:cs="David" w:hint="cs"/>
                <w:sz w:val="24"/>
                <w:szCs w:val="24"/>
                <w:rtl/>
              </w:rPr>
              <w:t xml:space="preserve"> לריסוס מדויק, כלים שמדלגים קווי ההשקיה, </w:t>
            </w:r>
            <w:proofErr w:type="spellStart"/>
            <w:r w:rsidRPr="00DA7050">
              <w:rPr>
                <w:rFonts w:ascii="David" w:eastAsia="Calibri" w:hAnsi="David" w:cs="David" w:hint="cs"/>
                <w:sz w:val="24"/>
                <w:szCs w:val="24"/>
                <w:rtl/>
              </w:rPr>
              <w:t>קונועים</w:t>
            </w:r>
            <w:proofErr w:type="spellEnd"/>
            <w:r w:rsidRPr="00DA7050">
              <w:rPr>
                <w:rFonts w:ascii="David" w:eastAsia="Calibri" w:hAnsi="David" w:cs="David" w:hint="cs"/>
                <w:sz w:val="24"/>
                <w:szCs w:val="24"/>
                <w:rtl/>
              </w:rPr>
              <w:t xml:space="preserve">, חיישנים </w:t>
            </w:r>
            <w:proofErr w:type="spellStart"/>
            <w:r w:rsidRPr="00DA7050">
              <w:rPr>
                <w:rFonts w:ascii="David" w:eastAsia="Calibri" w:hAnsi="David" w:cs="David" w:hint="cs"/>
                <w:sz w:val="24"/>
                <w:szCs w:val="24"/>
                <w:rtl/>
              </w:rPr>
              <w:t>וישומים</w:t>
            </w:r>
            <w:proofErr w:type="spellEnd"/>
            <w:r w:rsidRPr="00DA7050">
              <w:rPr>
                <w:rFonts w:ascii="David" w:eastAsia="Calibri" w:hAnsi="David" w:cs="David" w:hint="cs"/>
                <w:sz w:val="24"/>
                <w:szCs w:val="24"/>
                <w:rtl/>
              </w:rPr>
              <w:t xml:space="preserve"> </w:t>
            </w:r>
            <w:proofErr w:type="spellStart"/>
            <w:r w:rsidRPr="00DA7050">
              <w:rPr>
                <w:rFonts w:ascii="David" w:eastAsia="Calibri" w:hAnsi="David" w:cs="David" w:hint="cs"/>
                <w:sz w:val="24"/>
                <w:szCs w:val="24"/>
                <w:rtl/>
              </w:rPr>
              <w:t>ל</w:t>
            </w:r>
            <w:r w:rsidR="002E5C36">
              <w:rPr>
                <w:rFonts w:ascii="David" w:eastAsia="Calibri" w:hAnsi="David" w:cs="David" w:hint="cs"/>
                <w:sz w:val="24"/>
                <w:szCs w:val="24"/>
                <w:rtl/>
              </w:rPr>
              <w:t>השקייה</w:t>
            </w:r>
            <w:proofErr w:type="spellEnd"/>
            <w:r w:rsidR="002E5C36">
              <w:rPr>
                <w:rFonts w:ascii="David" w:eastAsia="Calibri" w:hAnsi="David" w:cs="David" w:hint="cs"/>
                <w:sz w:val="24"/>
                <w:szCs w:val="24"/>
                <w:rtl/>
              </w:rPr>
              <w:t xml:space="preserve"> ו</w:t>
            </w:r>
            <w:r w:rsidRPr="00DA7050">
              <w:rPr>
                <w:rFonts w:ascii="David" w:eastAsia="Calibri" w:hAnsi="David" w:cs="David" w:hint="cs"/>
                <w:sz w:val="24"/>
                <w:szCs w:val="24"/>
                <w:rtl/>
              </w:rPr>
              <w:t>דישון מדייק</w:t>
            </w:r>
            <w:r w:rsidR="008B5F0B">
              <w:rPr>
                <w:rFonts w:ascii="David" w:eastAsia="Calibri" w:hAnsi="David" w:cs="David" w:hint="cs"/>
                <w:sz w:val="24"/>
                <w:szCs w:val="24"/>
                <w:rtl/>
              </w:rPr>
              <w:t>ים</w:t>
            </w:r>
          </w:p>
        </w:tc>
      </w:tr>
      <w:tr w:rsidR="00DA7050" w:rsidRPr="00DA7050" w14:paraId="3FECAACC" w14:textId="77777777" w:rsidTr="00EC6933">
        <w:trPr>
          <w:trHeight w:val="1233"/>
        </w:trPr>
        <w:tc>
          <w:tcPr>
            <w:tcW w:w="1554"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63AF93C0" w14:textId="0ABF29B5" w:rsidR="00DA7050" w:rsidRPr="00DA7050" w:rsidRDefault="00DA7050" w:rsidP="00EC6933">
            <w:pPr>
              <w:autoSpaceDE w:val="0"/>
              <w:autoSpaceDN w:val="0"/>
              <w:adjustRightInd w:val="0"/>
              <w:spacing w:line="360" w:lineRule="auto"/>
              <w:jc w:val="center"/>
              <w:rPr>
                <w:rFonts w:ascii="David" w:eastAsia="Calibri" w:hAnsi="David" w:cs="David"/>
                <w:sz w:val="24"/>
                <w:szCs w:val="24"/>
                <w:rtl/>
              </w:rPr>
            </w:pPr>
            <w:r w:rsidRPr="00DA7050">
              <w:rPr>
                <w:rFonts w:ascii="David" w:eastAsia="Calibri" w:hAnsi="David" w:cs="David" w:hint="cs"/>
                <w:b/>
                <w:bCs/>
                <w:sz w:val="24"/>
                <w:szCs w:val="24"/>
                <w:rtl/>
              </w:rPr>
              <w:t>ירקות בבתי צמיחה</w:t>
            </w:r>
            <w:r w:rsidR="00E04F12">
              <w:rPr>
                <w:rFonts w:ascii="David" w:eastAsia="Calibri" w:hAnsi="David" w:cs="David" w:hint="cs"/>
                <w:b/>
                <w:bCs/>
                <w:sz w:val="24"/>
                <w:szCs w:val="24"/>
                <w:rtl/>
              </w:rPr>
              <w:t xml:space="preserve"> </w:t>
            </w:r>
            <w:r w:rsidR="00E04F12">
              <w:rPr>
                <w:rFonts w:ascii="David" w:eastAsia="Calibri" w:hAnsi="David" w:cs="David"/>
                <w:b/>
                <w:bCs/>
                <w:sz w:val="24"/>
                <w:szCs w:val="24"/>
                <w:rtl/>
              </w:rPr>
              <w:t>–</w:t>
            </w:r>
            <w:r w:rsidR="00E04F12">
              <w:rPr>
                <w:rFonts w:ascii="David" w:eastAsia="Calibri" w:hAnsi="David" w:cs="David" w:hint="cs"/>
                <w:b/>
                <w:bCs/>
                <w:sz w:val="24"/>
                <w:szCs w:val="24"/>
                <w:rtl/>
              </w:rPr>
              <w:t xml:space="preserve"> דגש על עגבניות</w:t>
            </w:r>
          </w:p>
        </w:tc>
        <w:tc>
          <w:tcPr>
            <w:tcW w:w="3402"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61C4186C" w14:textId="046E9A6B" w:rsidR="00DA7050" w:rsidRPr="00DA7050" w:rsidRDefault="00DA7050" w:rsidP="00EC6933">
            <w:pPr>
              <w:autoSpaceDE w:val="0"/>
              <w:autoSpaceDN w:val="0"/>
              <w:adjustRightInd w:val="0"/>
              <w:spacing w:line="360" w:lineRule="auto"/>
              <w:jc w:val="center"/>
              <w:rPr>
                <w:rFonts w:ascii="David" w:eastAsia="Calibri" w:hAnsi="David" w:cs="David"/>
                <w:sz w:val="24"/>
                <w:szCs w:val="24"/>
                <w:rtl/>
              </w:rPr>
            </w:pPr>
            <w:r w:rsidRPr="00DA7050">
              <w:rPr>
                <w:rFonts w:ascii="David" w:eastAsia="Calibri" w:hAnsi="David" w:cs="David" w:hint="cs"/>
                <w:sz w:val="24"/>
                <w:szCs w:val="24"/>
                <w:rtl/>
              </w:rPr>
              <w:t xml:space="preserve">חיסכון </w:t>
            </w:r>
            <w:proofErr w:type="spellStart"/>
            <w:r w:rsidRPr="00DA7050">
              <w:rPr>
                <w:rFonts w:ascii="David" w:eastAsia="Calibri" w:hAnsi="David" w:cs="David" w:hint="cs"/>
                <w:sz w:val="24"/>
                <w:szCs w:val="24"/>
                <w:rtl/>
              </w:rPr>
              <w:t>בכח</w:t>
            </w:r>
            <w:proofErr w:type="spellEnd"/>
            <w:r w:rsidRPr="00DA7050">
              <w:rPr>
                <w:rFonts w:ascii="David" w:eastAsia="Calibri" w:hAnsi="David" w:cs="David" w:hint="cs"/>
                <w:sz w:val="24"/>
                <w:szCs w:val="24"/>
                <w:rtl/>
              </w:rPr>
              <w:t xml:space="preserve"> אדם, אתגרי אקלים</w:t>
            </w:r>
            <w:r w:rsidR="002E5C36">
              <w:rPr>
                <w:rFonts w:ascii="David" w:eastAsia="Calibri" w:hAnsi="David" w:cs="David" w:hint="cs"/>
                <w:sz w:val="24"/>
                <w:szCs w:val="24"/>
                <w:rtl/>
              </w:rPr>
              <w:t>,</w:t>
            </w:r>
            <w:r w:rsidR="00C05C13">
              <w:rPr>
                <w:rFonts w:ascii="David" w:eastAsia="Calibri" w:hAnsi="David" w:cs="David" w:hint="cs"/>
                <w:sz w:val="24"/>
                <w:szCs w:val="24"/>
                <w:rtl/>
              </w:rPr>
              <w:t xml:space="preserve"> </w:t>
            </w:r>
            <w:r w:rsidRPr="00DA7050">
              <w:rPr>
                <w:rFonts w:ascii="David" w:eastAsia="Calibri" w:hAnsi="David" w:cs="David" w:hint="cs"/>
                <w:sz w:val="24"/>
                <w:szCs w:val="24"/>
                <w:rtl/>
              </w:rPr>
              <w:t>הארכת הגידול לעונת הקיץ</w:t>
            </w:r>
            <w:r w:rsidR="002E5C36">
              <w:rPr>
                <w:rFonts w:ascii="David" w:eastAsia="Calibri" w:hAnsi="David" w:cs="David" w:hint="cs"/>
                <w:sz w:val="24"/>
                <w:szCs w:val="24"/>
                <w:rtl/>
              </w:rPr>
              <w:t xml:space="preserve">, </w:t>
            </w:r>
            <w:r w:rsidRPr="00DA7050">
              <w:rPr>
                <w:rFonts w:ascii="David" w:eastAsia="Calibri" w:hAnsi="David" w:cs="David" w:hint="cs"/>
                <w:sz w:val="24"/>
                <w:szCs w:val="24"/>
                <w:rtl/>
              </w:rPr>
              <w:t>תשתיות מיושנות, פוריות קרקע</w:t>
            </w:r>
            <w:r w:rsidR="008D1562">
              <w:rPr>
                <w:rFonts w:ascii="David" w:eastAsia="Calibri" w:hAnsi="David" w:cs="David" w:hint="cs"/>
                <w:sz w:val="24"/>
                <w:szCs w:val="24"/>
                <w:rtl/>
              </w:rPr>
              <w:t xml:space="preserve"> </w:t>
            </w:r>
          </w:p>
        </w:tc>
        <w:tc>
          <w:tcPr>
            <w:tcW w:w="3402"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3AE9C1C0" w14:textId="77777777" w:rsidR="00DA7050" w:rsidRPr="00DA7050" w:rsidRDefault="00DA7050" w:rsidP="00EC6933">
            <w:pPr>
              <w:autoSpaceDE w:val="0"/>
              <w:autoSpaceDN w:val="0"/>
              <w:adjustRightInd w:val="0"/>
              <w:spacing w:line="360" w:lineRule="auto"/>
              <w:jc w:val="center"/>
              <w:rPr>
                <w:rFonts w:ascii="David" w:eastAsia="Calibri" w:hAnsi="David" w:cs="David"/>
                <w:sz w:val="24"/>
                <w:szCs w:val="24"/>
                <w:rtl/>
              </w:rPr>
            </w:pPr>
            <w:r w:rsidRPr="00DA7050">
              <w:rPr>
                <w:rFonts w:ascii="David" w:eastAsia="Calibri" w:hAnsi="David" w:cs="David" w:hint="cs"/>
                <w:sz w:val="24"/>
                <w:szCs w:val="24"/>
                <w:rtl/>
              </w:rPr>
              <w:t>עגלות שירות ועגלות קטיף חשמליות,</w:t>
            </w:r>
          </w:p>
          <w:p w14:paraId="34BAA669" w14:textId="71825CB3" w:rsidR="00DA7050" w:rsidRPr="00DA7050" w:rsidRDefault="00DA7050" w:rsidP="00EC6933">
            <w:pPr>
              <w:autoSpaceDE w:val="0"/>
              <w:autoSpaceDN w:val="0"/>
              <w:adjustRightInd w:val="0"/>
              <w:spacing w:line="360" w:lineRule="auto"/>
              <w:jc w:val="center"/>
              <w:rPr>
                <w:rFonts w:ascii="David" w:eastAsia="Calibri" w:hAnsi="David" w:cs="David"/>
                <w:sz w:val="24"/>
                <w:szCs w:val="24"/>
                <w:rtl/>
              </w:rPr>
            </w:pPr>
            <w:r w:rsidRPr="00DA7050">
              <w:rPr>
                <w:rFonts w:ascii="David" w:eastAsia="Calibri" w:hAnsi="David" w:cs="David" w:hint="cs"/>
                <w:sz w:val="24"/>
                <w:szCs w:val="24"/>
                <w:rtl/>
              </w:rPr>
              <w:t xml:space="preserve">מרסס נייד, תוכנות ניהול כוח אדם, </w:t>
            </w:r>
            <w:r w:rsidR="008B5F0B">
              <w:rPr>
                <w:rFonts w:ascii="David" w:eastAsia="Calibri" w:hAnsi="David" w:cs="David" w:hint="cs"/>
                <w:sz w:val="24"/>
                <w:szCs w:val="24"/>
                <w:rtl/>
              </w:rPr>
              <w:t>בקרת אקלים ל</w:t>
            </w:r>
            <w:r w:rsidRPr="00DA7050">
              <w:rPr>
                <w:rFonts w:ascii="David" w:eastAsia="Calibri" w:hAnsi="David" w:cs="David" w:hint="cs"/>
                <w:sz w:val="24"/>
                <w:szCs w:val="24"/>
                <w:rtl/>
              </w:rPr>
              <w:t xml:space="preserve">צינון </w:t>
            </w:r>
            <w:r w:rsidR="00487330">
              <w:rPr>
                <w:rFonts w:ascii="David" w:eastAsia="Calibri" w:hAnsi="David" w:cs="David" w:hint="cs"/>
                <w:sz w:val="24"/>
                <w:szCs w:val="24"/>
                <w:rtl/>
              </w:rPr>
              <w:t>חממות</w:t>
            </w:r>
          </w:p>
          <w:p w14:paraId="778EE4CE" w14:textId="0A589C3E" w:rsidR="00DA7050" w:rsidRPr="00DA7050" w:rsidRDefault="008B5F0B" w:rsidP="00EC6933">
            <w:pPr>
              <w:autoSpaceDE w:val="0"/>
              <w:autoSpaceDN w:val="0"/>
              <w:adjustRightInd w:val="0"/>
              <w:spacing w:line="360" w:lineRule="auto"/>
              <w:jc w:val="center"/>
              <w:rPr>
                <w:rFonts w:ascii="David" w:eastAsia="Calibri" w:hAnsi="David" w:cs="David"/>
                <w:sz w:val="24"/>
                <w:szCs w:val="24"/>
                <w:rtl/>
              </w:rPr>
            </w:pPr>
            <w:r>
              <w:rPr>
                <w:rFonts w:ascii="David" w:eastAsia="Calibri" w:hAnsi="David" w:cs="David" w:hint="cs"/>
                <w:sz w:val="24"/>
                <w:szCs w:val="24"/>
                <w:rtl/>
              </w:rPr>
              <w:t>(</w:t>
            </w:r>
            <w:r w:rsidR="00DA7050" w:rsidRPr="00DA7050">
              <w:rPr>
                <w:rFonts w:ascii="David" w:eastAsia="Calibri" w:hAnsi="David" w:cs="David" w:hint="cs"/>
                <w:sz w:val="24"/>
                <w:szCs w:val="24"/>
                <w:rtl/>
              </w:rPr>
              <w:t>רשתות צל, מסחררים, מאווררים, בקרי אקלים</w:t>
            </w:r>
            <w:r>
              <w:rPr>
                <w:rFonts w:ascii="David" w:eastAsia="Calibri" w:hAnsi="David" w:cs="David" w:hint="cs"/>
                <w:sz w:val="24"/>
                <w:szCs w:val="24"/>
                <w:rtl/>
              </w:rPr>
              <w:t xml:space="preserve"> </w:t>
            </w:r>
            <w:proofErr w:type="spellStart"/>
            <w:r>
              <w:rPr>
                <w:rFonts w:ascii="David" w:eastAsia="Calibri" w:hAnsi="David" w:cs="David" w:hint="cs"/>
                <w:sz w:val="24"/>
                <w:szCs w:val="24"/>
                <w:rtl/>
              </w:rPr>
              <w:t>וכו</w:t>
            </w:r>
            <w:proofErr w:type="spellEnd"/>
            <w:r>
              <w:rPr>
                <w:rFonts w:ascii="David" w:eastAsia="Calibri" w:hAnsi="David" w:cs="David" w:hint="cs"/>
                <w:sz w:val="24"/>
                <w:szCs w:val="24"/>
                <w:rtl/>
              </w:rPr>
              <w:t>)</w:t>
            </w:r>
            <w:r w:rsidR="00DA7050" w:rsidRPr="00DA7050">
              <w:rPr>
                <w:rFonts w:ascii="David" w:eastAsia="Calibri" w:hAnsi="David" w:cs="David" w:hint="cs"/>
                <w:sz w:val="24"/>
                <w:szCs w:val="24"/>
                <w:rtl/>
              </w:rPr>
              <w:t xml:space="preserve"> מצעים מנותקים, חיטוי קרקע</w:t>
            </w:r>
          </w:p>
        </w:tc>
      </w:tr>
      <w:tr w:rsidR="00DA7050" w:rsidRPr="00DA7050" w14:paraId="0D0B457B" w14:textId="77777777" w:rsidTr="00EC6933">
        <w:trPr>
          <w:trHeight w:val="719"/>
        </w:trPr>
        <w:tc>
          <w:tcPr>
            <w:tcW w:w="1554" w:type="dxa"/>
            <w:vMerge w:val="restart"/>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vAlign w:val="center"/>
            <w:hideMark/>
          </w:tcPr>
          <w:p w14:paraId="7561269A" w14:textId="77777777" w:rsidR="00DA7050" w:rsidRPr="00DA7050" w:rsidRDefault="00DA7050" w:rsidP="00EC6933">
            <w:pPr>
              <w:autoSpaceDE w:val="0"/>
              <w:autoSpaceDN w:val="0"/>
              <w:adjustRightInd w:val="0"/>
              <w:spacing w:line="360" w:lineRule="auto"/>
              <w:jc w:val="center"/>
              <w:rPr>
                <w:rFonts w:ascii="David" w:eastAsia="Calibri" w:hAnsi="David" w:cs="David"/>
                <w:sz w:val="24"/>
                <w:szCs w:val="24"/>
                <w:rtl/>
              </w:rPr>
            </w:pPr>
            <w:r w:rsidRPr="00DA7050">
              <w:rPr>
                <w:rFonts w:ascii="David" w:eastAsia="Calibri" w:hAnsi="David" w:cs="David" w:hint="cs"/>
                <w:b/>
                <w:bCs/>
                <w:sz w:val="24"/>
                <w:szCs w:val="24"/>
                <w:rtl/>
              </w:rPr>
              <w:t>בע"ח</w:t>
            </w:r>
          </w:p>
        </w:tc>
        <w:tc>
          <w:tcPr>
            <w:tcW w:w="3402" w:type="dxa"/>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vAlign w:val="center"/>
            <w:hideMark/>
          </w:tcPr>
          <w:p w14:paraId="2B12E1A0" w14:textId="77777777" w:rsidR="00DA7050" w:rsidRPr="00DA7050" w:rsidRDefault="00DA7050" w:rsidP="00EC6933">
            <w:pPr>
              <w:autoSpaceDE w:val="0"/>
              <w:autoSpaceDN w:val="0"/>
              <w:adjustRightInd w:val="0"/>
              <w:spacing w:line="360" w:lineRule="auto"/>
              <w:jc w:val="center"/>
              <w:rPr>
                <w:rFonts w:ascii="David" w:eastAsia="Calibri" w:hAnsi="David" w:cs="David"/>
                <w:sz w:val="24"/>
                <w:szCs w:val="24"/>
                <w:rtl/>
              </w:rPr>
            </w:pPr>
            <w:r w:rsidRPr="00DA7050">
              <w:rPr>
                <w:rFonts w:ascii="David" w:eastAsia="Calibri" w:hAnsi="David" w:cs="David" w:hint="cs"/>
                <w:b/>
                <w:bCs/>
                <w:sz w:val="24"/>
                <w:szCs w:val="24"/>
                <w:rtl/>
              </w:rPr>
              <w:t>רפתות</w:t>
            </w:r>
            <w:r w:rsidRPr="00DA7050">
              <w:rPr>
                <w:rFonts w:ascii="David" w:eastAsia="Calibri" w:hAnsi="David" w:cs="David" w:hint="cs"/>
                <w:sz w:val="24"/>
                <w:szCs w:val="24"/>
                <w:rtl/>
              </w:rPr>
              <w:t xml:space="preserve"> – טיפול בזבל, תשטיפים וצינון, חיסכון בכ"א</w:t>
            </w:r>
          </w:p>
        </w:tc>
        <w:tc>
          <w:tcPr>
            <w:tcW w:w="3402" w:type="dxa"/>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vAlign w:val="center"/>
            <w:hideMark/>
          </w:tcPr>
          <w:p w14:paraId="0E667E63" w14:textId="77777777" w:rsidR="00DA7050" w:rsidRPr="00DA7050" w:rsidRDefault="00DA7050" w:rsidP="00EC6933">
            <w:pPr>
              <w:autoSpaceDE w:val="0"/>
              <w:autoSpaceDN w:val="0"/>
              <w:adjustRightInd w:val="0"/>
              <w:spacing w:line="360" w:lineRule="auto"/>
              <w:jc w:val="center"/>
              <w:rPr>
                <w:rFonts w:ascii="David" w:eastAsia="Calibri" w:hAnsi="David" w:cs="David"/>
                <w:sz w:val="24"/>
                <w:szCs w:val="24"/>
                <w:rtl/>
              </w:rPr>
            </w:pPr>
            <w:r w:rsidRPr="00DA7050">
              <w:rPr>
                <w:rFonts w:ascii="David" w:eastAsia="Calibri" w:hAnsi="David" w:cs="David" w:hint="cs"/>
                <w:sz w:val="24"/>
                <w:szCs w:val="24"/>
                <w:rtl/>
              </w:rPr>
              <w:t xml:space="preserve">יבוש </w:t>
            </w:r>
            <w:proofErr w:type="spellStart"/>
            <w:r w:rsidRPr="00DA7050">
              <w:rPr>
                <w:rFonts w:ascii="David" w:eastAsia="Calibri" w:hAnsi="David" w:cs="David" w:hint="cs"/>
                <w:sz w:val="24"/>
                <w:szCs w:val="24"/>
                <w:rtl/>
              </w:rPr>
              <w:t>וקומפוסטציה</w:t>
            </w:r>
            <w:proofErr w:type="spellEnd"/>
            <w:r w:rsidRPr="00DA7050">
              <w:rPr>
                <w:rFonts w:ascii="David" w:eastAsia="Calibri" w:hAnsi="David" w:cs="David" w:hint="cs"/>
                <w:sz w:val="24"/>
                <w:szCs w:val="24"/>
                <w:rtl/>
              </w:rPr>
              <w:t xml:space="preserve"> משקית, אמצעי צינון, בקרת אקלים, זבל רטוב,  רובוט חליבה</w:t>
            </w:r>
          </w:p>
        </w:tc>
      </w:tr>
      <w:tr w:rsidR="00DA7050" w:rsidRPr="00DA7050" w14:paraId="2096BCE1" w14:textId="77777777" w:rsidTr="00EC6933">
        <w:trPr>
          <w:trHeight w:val="911"/>
        </w:trPr>
        <w:tc>
          <w:tcPr>
            <w:tcW w:w="1554" w:type="dxa"/>
            <w:vMerge/>
            <w:tcBorders>
              <w:top w:val="single" w:sz="8" w:space="0" w:color="000000"/>
              <w:left w:val="single" w:sz="8" w:space="0" w:color="000000"/>
              <w:bottom w:val="single" w:sz="8" w:space="0" w:color="000000"/>
              <w:right w:val="single" w:sz="8" w:space="0" w:color="000000"/>
            </w:tcBorders>
            <w:vAlign w:val="center"/>
            <w:hideMark/>
          </w:tcPr>
          <w:p w14:paraId="047524ED" w14:textId="77777777" w:rsidR="00DA7050" w:rsidRPr="00DA7050" w:rsidRDefault="00DA7050" w:rsidP="00EC6933">
            <w:pPr>
              <w:autoSpaceDE w:val="0"/>
              <w:autoSpaceDN w:val="0"/>
              <w:adjustRightInd w:val="0"/>
              <w:spacing w:line="360" w:lineRule="auto"/>
              <w:jc w:val="center"/>
              <w:rPr>
                <w:rFonts w:ascii="David" w:eastAsia="Calibri" w:hAnsi="David" w:cs="David"/>
                <w:sz w:val="24"/>
                <w:szCs w:val="24"/>
              </w:rPr>
            </w:pPr>
          </w:p>
        </w:tc>
        <w:tc>
          <w:tcPr>
            <w:tcW w:w="3402" w:type="dxa"/>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vAlign w:val="center"/>
            <w:hideMark/>
          </w:tcPr>
          <w:p w14:paraId="1D165624" w14:textId="77777777" w:rsidR="00DA7050" w:rsidRPr="00DA7050" w:rsidRDefault="00DA7050" w:rsidP="00EC6933">
            <w:pPr>
              <w:autoSpaceDE w:val="0"/>
              <w:autoSpaceDN w:val="0"/>
              <w:adjustRightInd w:val="0"/>
              <w:spacing w:line="360" w:lineRule="auto"/>
              <w:jc w:val="center"/>
              <w:rPr>
                <w:rFonts w:ascii="David" w:eastAsia="Calibri" w:hAnsi="David" w:cs="David"/>
                <w:sz w:val="24"/>
                <w:szCs w:val="24"/>
                <w:rtl/>
              </w:rPr>
            </w:pPr>
            <w:r w:rsidRPr="00DA7050">
              <w:rPr>
                <w:rFonts w:ascii="David" w:eastAsia="Calibri" w:hAnsi="David" w:cs="David" w:hint="cs"/>
                <w:b/>
                <w:bCs/>
                <w:sz w:val="24"/>
                <w:szCs w:val="24"/>
                <w:rtl/>
              </w:rPr>
              <w:t>פטם</w:t>
            </w:r>
            <w:r w:rsidRPr="00DA7050">
              <w:rPr>
                <w:rFonts w:ascii="David" w:eastAsia="Calibri" w:hAnsi="David" w:cs="David" w:hint="cs"/>
                <w:sz w:val="24"/>
                <w:szCs w:val="24"/>
                <w:rtl/>
              </w:rPr>
              <w:t xml:space="preserve"> – טיפול בפגרים וזבל, אנרגיה לחימום וקירור, איכות מים</w:t>
            </w:r>
          </w:p>
        </w:tc>
        <w:tc>
          <w:tcPr>
            <w:tcW w:w="3402" w:type="dxa"/>
            <w:tcBorders>
              <w:top w:val="single" w:sz="8" w:space="0" w:color="000000"/>
              <w:left w:val="single" w:sz="8" w:space="0" w:color="000000"/>
              <w:bottom w:val="single" w:sz="8" w:space="0" w:color="000000"/>
              <w:right w:val="single" w:sz="8" w:space="0" w:color="000000"/>
            </w:tcBorders>
            <w:shd w:val="clear" w:color="auto" w:fill="D9D9D9"/>
            <w:tcMar>
              <w:top w:w="72" w:type="dxa"/>
              <w:left w:w="144" w:type="dxa"/>
              <w:bottom w:w="72" w:type="dxa"/>
              <w:right w:w="144" w:type="dxa"/>
            </w:tcMar>
            <w:vAlign w:val="center"/>
            <w:hideMark/>
          </w:tcPr>
          <w:p w14:paraId="7CF365D6" w14:textId="77777777" w:rsidR="00DA7050" w:rsidRPr="00DA7050" w:rsidRDefault="00DA7050" w:rsidP="00EC6933">
            <w:pPr>
              <w:autoSpaceDE w:val="0"/>
              <w:autoSpaceDN w:val="0"/>
              <w:adjustRightInd w:val="0"/>
              <w:spacing w:line="360" w:lineRule="auto"/>
              <w:jc w:val="center"/>
              <w:rPr>
                <w:rFonts w:ascii="David" w:eastAsia="Calibri" w:hAnsi="David" w:cs="David"/>
                <w:sz w:val="24"/>
                <w:szCs w:val="24"/>
                <w:rtl/>
              </w:rPr>
            </w:pPr>
            <w:proofErr w:type="spellStart"/>
            <w:r w:rsidRPr="00DA7050">
              <w:rPr>
                <w:rFonts w:ascii="David" w:eastAsia="Calibri" w:hAnsi="David" w:cs="David" w:hint="cs"/>
                <w:sz w:val="24"/>
                <w:szCs w:val="24"/>
                <w:rtl/>
              </w:rPr>
              <w:t>קומפוסטציה</w:t>
            </w:r>
            <w:proofErr w:type="spellEnd"/>
            <w:r w:rsidRPr="00DA7050">
              <w:rPr>
                <w:rFonts w:ascii="David" w:eastAsia="Calibri" w:hAnsi="David" w:cs="David" w:hint="cs"/>
                <w:sz w:val="24"/>
                <w:szCs w:val="24"/>
                <w:rtl/>
              </w:rPr>
              <w:t xml:space="preserve"> משקית. מבשלות. </w:t>
            </w:r>
            <w:proofErr w:type="spellStart"/>
            <w:r w:rsidRPr="00DA7050">
              <w:rPr>
                <w:rFonts w:ascii="David" w:eastAsia="Calibri" w:hAnsi="David" w:cs="David" w:hint="cs"/>
                <w:sz w:val="24"/>
                <w:szCs w:val="24"/>
                <w:rtl/>
              </w:rPr>
              <w:t>פרמנטורים</w:t>
            </w:r>
            <w:proofErr w:type="spellEnd"/>
            <w:r w:rsidRPr="00DA7050">
              <w:rPr>
                <w:rFonts w:ascii="David" w:eastAsia="Calibri" w:hAnsi="David" w:cs="David" w:hint="cs"/>
                <w:sz w:val="24"/>
                <w:szCs w:val="24"/>
                <w:rtl/>
              </w:rPr>
              <w:t>. מאווררים ותנורים, אנרגיה סולארית, רפד פסולת חקלאית כתחליף לנסורת, מתקנים להחמצה והכלרת מים</w:t>
            </w:r>
          </w:p>
        </w:tc>
      </w:tr>
    </w:tbl>
    <w:p w14:paraId="026C857C" w14:textId="77777777" w:rsidR="00DA7050" w:rsidRDefault="00DA7050" w:rsidP="00DA7050">
      <w:pPr>
        <w:autoSpaceDE w:val="0"/>
        <w:autoSpaceDN w:val="0"/>
        <w:adjustRightInd w:val="0"/>
        <w:spacing w:line="360" w:lineRule="auto"/>
        <w:jc w:val="both"/>
        <w:rPr>
          <w:rFonts w:ascii="David" w:eastAsia="Calibri" w:hAnsi="David" w:cs="David"/>
          <w:sz w:val="24"/>
          <w:szCs w:val="24"/>
          <w:rtl/>
        </w:rPr>
      </w:pPr>
    </w:p>
    <w:p w14:paraId="58CD4FC9" w14:textId="3F532978" w:rsidR="00765A1A" w:rsidRPr="00926F4C" w:rsidRDefault="00765A1A" w:rsidP="00003252">
      <w:pPr>
        <w:pStyle w:val="ListParagraph"/>
        <w:numPr>
          <w:ilvl w:val="0"/>
          <w:numId w:val="7"/>
        </w:numPr>
        <w:spacing w:before="120" w:after="120" w:line="360" w:lineRule="auto"/>
        <w:ind w:left="567" w:hanging="567"/>
        <w:contextualSpacing w:val="0"/>
        <w:jc w:val="both"/>
        <w:rPr>
          <w:rFonts w:ascii="David" w:eastAsia="Calibri" w:hAnsi="David" w:cs="David"/>
          <w:sz w:val="24"/>
          <w:szCs w:val="24"/>
        </w:rPr>
      </w:pPr>
      <w:r>
        <w:rPr>
          <w:rFonts w:ascii="David" w:eastAsia="Calibri" w:hAnsi="David" w:cs="David" w:hint="cs"/>
          <w:sz w:val="24"/>
          <w:szCs w:val="24"/>
          <w:rtl/>
        </w:rPr>
        <w:t xml:space="preserve">בקשה זו מופצת לציבור </w:t>
      </w:r>
      <w:r w:rsidRPr="00926F4C">
        <w:rPr>
          <w:rFonts w:ascii="David" w:eastAsia="Calibri" w:hAnsi="David" w:cs="David" w:hint="cs"/>
          <w:sz w:val="24"/>
          <w:szCs w:val="24"/>
          <w:rtl/>
        </w:rPr>
        <w:t xml:space="preserve">לקראת אפשרות </w:t>
      </w:r>
      <w:r>
        <w:rPr>
          <w:rFonts w:ascii="David" w:eastAsia="Calibri" w:hAnsi="David" w:cs="David" w:hint="cs"/>
          <w:sz w:val="24"/>
          <w:szCs w:val="24"/>
          <w:rtl/>
        </w:rPr>
        <w:t xml:space="preserve">של </w:t>
      </w:r>
      <w:r w:rsidRPr="00926F4C">
        <w:rPr>
          <w:rFonts w:ascii="David" w:eastAsia="Calibri" w:hAnsi="David" w:cs="David" w:hint="cs"/>
          <w:sz w:val="24"/>
          <w:szCs w:val="24"/>
          <w:rtl/>
        </w:rPr>
        <w:t>פרסום מכרז</w:t>
      </w:r>
      <w:r>
        <w:rPr>
          <w:rFonts w:ascii="David" w:eastAsia="Calibri" w:hAnsi="David" w:cs="David" w:hint="cs"/>
          <w:sz w:val="24"/>
          <w:szCs w:val="24"/>
          <w:rtl/>
        </w:rPr>
        <w:t xml:space="preserve"> או</w:t>
      </w:r>
      <w:r w:rsidRPr="00926F4C">
        <w:rPr>
          <w:rFonts w:ascii="David" w:eastAsia="Calibri" w:hAnsi="David" w:cs="David" w:hint="cs"/>
          <w:sz w:val="24"/>
          <w:szCs w:val="24"/>
          <w:rtl/>
        </w:rPr>
        <w:t xml:space="preserve"> </w:t>
      </w:r>
      <w:r>
        <w:rPr>
          <w:rFonts w:ascii="David" w:eastAsia="Calibri" w:hAnsi="David" w:cs="David" w:hint="cs"/>
          <w:sz w:val="24"/>
          <w:szCs w:val="24"/>
          <w:rtl/>
        </w:rPr>
        <w:t xml:space="preserve">נוהל </w:t>
      </w:r>
      <w:r w:rsidRPr="00926F4C">
        <w:rPr>
          <w:rFonts w:ascii="David" w:eastAsia="Calibri" w:hAnsi="David" w:cs="David" w:hint="cs"/>
          <w:sz w:val="24"/>
          <w:szCs w:val="24"/>
          <w:rtl/>
        </w:rPr>
        <w:t>תמיכה</w:t>
      </w:r>
      <w:r w:rsidR="00EC6933">
        <w:rPr>
          <w:rFonts w:ascii="David" w:eastAsia="Calibri" w:hAnsi="David" w:cs="David" w:hint="cs"/>
          <w:sz w:val="24"/>
          <w:szCs w:val="24"/>
          <w:rtl/>
        </w:rPr>
        <w:t xml:space="preserve"> או קול קורא,</w:t>
      </w:r>
      <w:r w:rsidRPr="00926F4C">
        <w:rPr>
          <w:rFonts w:ascii="David" w:eastAsia="Calibri" w:hAnsi="David" w:cs="David" w:hint="cs"/>
          <w:sz w:val="24"/>
          <w:szCs w:val="24"/>
          <w:rtl/>
        </w:rPr>
        <w:t xml:space="preserve"> </w:t>
      </w:r>
      <w:r w:rsidR="00EC6933">
        <w:rPr>
          <w:rFonts w:ascii="David" w:eastAsia="Calibri" w:hAnsi="David" w:cs="David" w:hint="cs"/>
          <w:sz w:val="24"/>
          <w:szCs w:val="24"/>
          <w:rtl/>
        </w:rPr>
        <w:t>במטרה</w:t>
      </w:r>
      <w:r w:rsidRPr="00926F4C">
        <w:rPr>
          <w:rFonts w:ascii="David" w:eastAsia="Calibri" w:hAnsi="David" w:cs="David" w:hint="cs"/>
          <w:sz w:val="24"/>
          <w:szCs w:val="24"/>
          <w:rtl/>
        </w:rPr>
        <w:t xml:space="preserve"> לקבל מידע באשר למוצרים</w:t>
      </w:r>
      <w:r>
        <w:rPr>
          <w:rFonts w:ascii="David" w:eastAsia="Calibri" w:hAnsi="David" w:cs="David" w:hint="cs"/>
          <w:sz w:val="24"/>
          <w:szCs w:val="24"/>
          <w:rtl/>
        </w:rPr>
        <w:t xml:space="preserve"> או </w:t>
      </w:r>
      <w:r w:rsidRPr="00926F4C">
        <w:rPr>
          <w:rFonts w:ascii="David" w:eastAsia="Calibri" w:hAnsi="David" w:cs="David" w:hint="cs"/>
          <w:sz w:val="24"/>
          <w:szCs w:val="24"/>
          <w:rtl/>
        </w:rPr>
        <w:t xml:space="preserve">שימושים אפשריים, </w:t>
      </w:r>
      <w:r>
        <w:rPr>
          <w:rFonts w:ascii="David" w:eastAsia="Calibri" w:hAnsi="David" w:cs="David" w:hint="cs"/>
          <w:sz w:val="24"/>
          <w:szCs w:val="24"/>
          <w:rtl/>
        </w:rPr>
        <w:t xml:space="preserve">שיהיה בהם כדי </w:t>
      </w:r>
      <w:r w:rsidR="004B54E4">
        <w:rPr>
          <w:rFonts w:ascii="David" w:eastAsia="Calibri" w:hAnsi="David" w:cs="David" w:hint="cs"/>
          <w:sz w:val="24"/>
          <w:szCs w:val="24"/>
          <w:rtl/>
        </w:rPr>
        <w:t>לתת מענה לאתגרים המפורטים לעיל</w:t>
      </w:r>
      <w:r w:rsidR="00DA7050">
        <w:rPr>
          <w:rFonts w:ascii="David" w:eastAsia="Calibri" w:hAnsi="David" w:cs="David" w:hint="cs"/>
          <w:sz w:val="24"/>
          <w:szCs w:val="24"/>
          <w:rtl/>
        </w:rPr>
        <w:t xml:space="preserve"> ואשר ייושמו במשקי המודל העתידים לקום</w:t>
      </w:r>
      <w:r w:rsidR="004B54E4">
        <w:rPr>
          <w:rFonts w:ascii="David" w:eastAsia="Calibri" w:hAnsi="David" w:cs="David" w:hint="cs"/>
          <w:sz w:val="24"/>
          <w:szCs w:val="24"/>
          <w:rtl/>
        </w:rPr>
        <w:t>.</w:t>
      </w:r>
    </w:p>
    <w:p w14:paraId="1B58E37B" w14:textId="77777777" w:rsidR="00765A1A" w:rsidRPr="00926F4C" w:rsidRDefault="00765A1A" w:rsidP="00EC6933">
      <w:pPr>
        <w:pStyle w:val="ListParagraph"/>
        <w:numPr>
          <w:ilvl w:val="0"/>
          <w:numId w:val="7"/>
        </w:numPr>
        <w:spacing w:before="240" w:after="120" w:line="360" w:lineRule="auto"/>
        <w:ind w:left="567" w:hanging="567"/>
        <w:contextualSpacing w:val="0"/>
        <w:jc w:val="both"/>
        <w:rPr>
          <w:rFonts w:ascii="David" w:eastAsia="Calibri" w:hAnsi="David" w:cs="David"/>
          <w:sz w:val="24"/>
          <w:szCs w:val="24"/>
        </w:rPr>
      </w:pPr>
      <w:r w:rsidRPr="00EC6933">
        <w:rPr>
          <w:rFonts w:ascii="David" w:eastAsia="Calibri" w:hAnsi="David" w:cs="David" w:hint="cs"/>
          <w:sz w:val="24"/>
          <w:szCs w:val="24"/>
          <w:u w:val="single"/>
          <w:rtl/>
        </w:rPr>
        <w:t>מובהר כי</w:t>
      </w:r>
      <w:r w:rsidRPr="00926F4C">
        <w:rPr>
          <w:rFonts w:ascii="David" w:eastAsia="Calibri" w:hAnsi="David" w:cs="David" w:hint="cs"/>
          <w:sz w:val="24"/>
          <w:szCs w:val="24"/>
          <w:rtl/>
        </w:rPr>
        <w:t xml:space="preserve">: </w:t>
      </w:r>
    </w:p>
    <w:p w14:paraId="3C1B9F3B" w14:textId="77777777" w:rsidR="00765A1A" w:rsidRPr="00EC6933" w:rsidRDefault="00765A1A" w:rsidP="00EC6933">
      <w:pPr>
        <w:pStyle w:val="ListParagraph"/>
        <w:numPr>
          <w:ilvl w:val="0"/>
          <w:numId w:val="8"/>
        </w:numPr>
        <w:spacing w:after="0" w:line="360" w:lineRule="auto"/>
        <w:ind w:left="930" w:hanging="357"/>
        <w:contextualSpacing w:val="0"/>
        <w:jc w:val="both"/>
        <w:rPr>
          <w:rFonts w:ascii="David" w:eastAsia="Calibri" w:hAnsi="David" w:cs="David"/>
          <w:sz w:val="24"/>
          <w:szCs w:val="24"/>
        </w:rPr>
      </w:pPr>
      <w:r w:rsidRPr="00EC6933">
        <w:rPr>
          <w:rFonts w:ascii="David" w:eastAsia="Calibri" w:hAnsi="David" w:cs="David" w:hint="cs"/>
          <w:sz w:val="24"/>
          <w:szCs w:val="24"/>
          <w:rtl/>
        </w:rPr>
        <w:t xml:space="preserve">הבקשה לקבלת מידע לא תחשב כבקשה לקבלת הצעות כספיות ו/או מכרז כהגדרתם  בתקנות חובת המכרזים </w:t>
      </w:r>
      <w:proofErr w:type="spellStart"/>
      <w:r w:rsidRPr="00EC6933">
        <w:rPr>
          <w:rFonts w:ascii="David" w:eastAsia="Calibri" w:hAnsi="David" w:cs="David" w:hint="cs"/>
          <w:sz w:val="24"/>
          <w:szCs w:val="24"/>
          <w:rtl/>
        </w:rPr>
        <w:t>התשנ"ג</w:t>
      </w:r>
      <w:proofErr w:type="spellEnd"/>
      <w:r w:rsidRPr="00EC6933">
        <w:rPr>
          <w:rFonts w:ascii="David" w:eastAsia="Calibri" w:hAnsi="David" w:cs="David" w:hint="cs"/>
          <w:sz w:val="24"/>
          <w:szCs w:val="24"/>
          <w:rtl/>
        </w:rPr>
        <w:t xml:space="preserve">- 1993. </w:t>
      </w:r>
    </w:p>
    <w:p w14:paraId="61AE8F8C" w14:textId="77777777" w:rsidR="00EC6933" w:rsidRDefault="00765A1A" w:rsidP="00EC6933">
      <w:pPr>
        <w:pStyle w:val="ListParagraph"/>
        <w:numPr>
          <w:ilvl w:val="0"/>
          <w:numId w:val="8"/>
        </w:numPr>
        <w:spacing w:after="160" w:line="360" w:lineRule="auto"/>
        <w:ind w:left="935"/>
        <w:jc w:val="both"/>
        <w:rPr>
          <w:rFonts w:ascii="David" w:eastAsia="Calibri" w:hAnsi="David" w:cs="David"/>
          <w:sz w:val="24"/>
          <w:szCs w:val="24"/>
        </w:rPr>
      </w:pPr>
      <w:r w:rsidRPr="00926F4C">
        <w:rPr>
          <w:rFonts w:ascii="David" w:eastAsia="Calibri" w:hAnsi="David" w:cs="David" w:hint="cs"/>
          <w:sz w:val="24"/>
          <w:szCs w:val="24"/>
          <w:rtl/>
        </w:rPr>
        <w:lastRenderedPageBreak/>
        <w:t xml:space="preserve">המשרד </w:t>
      </w:r>
      <w:r>
        <w:rPr>
          <w:rFonts w:ascii="David" w:eastAsia="Calibri" w:hAnsi="David" w:cs="David" w:hint="cs"/>
          <w:sz w:val="24"/>
          <w:szCs w:val="24"/>
          <w:rtl/>
        </w:rPr>
        <w:t xml:space="preserve">שומר </w:t>
      </w:r>
      <w:r w:rsidRPr="00926F4C">
        <w:rPr>
          <w:rFonts w:ascii="David" w:eastAsia="Calibri" w:hAnsi="David" w:cs="David" w:hint="cs"/>
          <w:sz w:val="24"/>
          <w:szCs w:val="24"/>
          <w:rtl/>
        </w:rPr>
        <w:t xml:space="preserve">לעצמו את הזכות לפנות לכל אחד מהמשיבים </w:t>
      </w:r>
      <w:r>
        <w:rPr>
          <w:rFonts w:ascii="David" w:eastAsia="Calibri" w:hAnsi="David" w:cs="David" w:hint="cs"/>
          <w:sz w:val="24"/>
          <w:szCs w:val="24"/>
          <w:rtl/>
        </w:rPr>
        <w:t xml:space="preserve"> </w:t>
      </w:r>
      <w:r w:rsidRPr="00086FA1">
        <w:rPr>
          <w:rFonts w:ascii="David" w:eastAsia="Calibri" w:hAnsi="David" w:cs="David" w:hint="eastAsia"/>
          <w:sz w:val="24"/>
          <w:szCs w:val="24"/>
          <w:rtl/>
        </w:rPr>
        <w:t>למסמך</w:t>
      </w:r>
      <w:r w:rsidRPr="00086FA1">
        <w:rPr>
          <w:rFonts w:ascii="David" w:eastAsia="Calibri" w:hAnsi="David" w:cs="David"/>
          <w:sz w:val="24"/>
          <w:szCs w:val="24"/>
          <w:rtl/>
        </w:rPr>
        <w:t xml:space="preserve"> זה ו/או לחברות אחרות בבקשה לקבלת מידע </w:t>
      </w:r>
      <w:r w:rsidRPr="00086FA1">
        <w:rPr>
          <w:rFonts w:ascii="David" w:eastAsia="Calibri" w:hAnsi="David" w:cs="David" w:hint="eastAsia"/>
          <w:sz w:val="24"/>
          <w:szCs w:val="24"/>
          <w:rtl/>
        </w:rPr>
        <w:t>נוסף</w:t>
      </w:r>
      <w:r w:rsidRPr="00086FA1">
        <w:rPr>
          <w:rFonts w:ascii="David" w:eastAsia="Calibri" w:hAnsi="David" w:cs="David"/>
          <w:sz w:val="24"/>
          <w:szCs w:val="24"/>
          <w:rtl/>
        </w:rPr>
        <w:t>.</w:t>
      </w:r>
    </w:p>
    <w:p w14:paraId="288CEEA7" w14:textId="77777777" w:rsidR="00EC6933" w:rsidRDefault="00EC6933" w:rsidP="00EC6933">
      <w:pPr>
        <w:pStyle w:val="ListParagraph"/>
        <w:numPr>
          <w:ilvl w:val="0"/>
          <w:numId w:val="8"/>
        </w:numPr>
        <w:spacing w:after="160" w:line="360" w:lineRule="auto"/>
        <w:ind w:left="935"/>
        <w:jc w:val="both"/>
        <w:rPr>
          <w:rFonts w:ascii="David" w:eastAsia="Calibri" w:hAnsi="David" w:cs="David"/>
          <w:sz w:val="24"/>
          <w:szCs w:val="24"/>
        </w:rPr>
      </w:pPr>
      <w:r w:rsidRPr="00EC6933">
        <w:rPr>
          <w:rFonts w:ascii="David" w:eastAsia="Calibri" w:hAnsi="David" w:cs="David" w:hint="cs"/>
          <w:sz w:val="24"/>
          <w:szCs w:val="24"/>
          <w:rtl/>
        </w:rPr>
        <w:t xml:space="preserve">המשרד שומר לעצמו </w:t>
      </w:r>
      <w:r w:rsidR="00765A1A" w:rsidRPr="00EC6933">
        <w:rPr>
          <w:rFonts w:ascii="David" w:eastAsia="Calibri" w:hAnsi="David" w:cs="David" w:hint="cs"/>
          <w:sz w:val="24"/>
          <w:szCs w:val="24"/>
          <w:rtl/>
        </w:rPr>
        <w:t xml:space="preserve">את הזכות לפרסם הליך תחרותי נוסף, בין אם פומבי ובין אם סגור, שבו יוזמנו מי </w:t>
      </w:r>
      <w:proofErr w:type="spellStart"/>
      <w:r w:rsidR="00765A1A" w:rsidRPr="00EC6933">
        <w:rPr>
          <w:rFonts w:ascii="David" w:eastAsia="Calibri" w:hAnsi="David" w:cs="David" w:hint="cs"/>
          <w:sz w:val="24"/>
          <w:szCs w:val="24"/>
          <w:rtl/>
        </w:rPr>
        <w:t>מהמציעים</w:t>
      </w:r>
      <w:proofErr w:type="spellEnd"/>
      <w:r w:rsidR="00765A1A" w:rsidRPr="00EC6933">
        <w:rPr>
          <w:rFonts w:ascii="David" w:eastAsia="Calibri" w:hAnsi="David" w:cs="David" w:hint="cs"/>
          <w:sz w:val="24"/>
          <w:szCs w:val="24"/>
          <w:rtl/>
        </w:rPr>
        <w:t xml:space="preserve"> המתאימים אשר עומדים בדרישות הסף לצורך הגשת הצעות.</w:t>
      </w:r>
    </w:p>
    <w:p w14:paraId="5D43D6BF" w14:textId="77777777" w:rsidR="00EC6933" w:rsidRDefault="00765A1A" w:rsidP="00EC6933">
      <w:pPr>
        <w:pStyle w:val="ListParagraph"/>
        <w:numPr>
          <w:ilvl w:val="0"/>
          <w:numId w:val="8"/>
        </w:numPr>
        <w:spacing w:after="160" w:line="360" w:lineRule="auto"/>
        <w:ind w:left="935"/>
        <w:jc w:val="both"/>
        <w:rPr>
          <w:rFonts w:ascii="David" w:eastAsia="Calibri" w:hAnsi="David" w:cs="David"/>
          <w:sz w:val="24"/>
          <w:szCs w:val="24"/>
        </w:rPr>
      </w:pPr>
      <w:r w:rsidRPr="00EC6933">
        <w:rPr>
          <w:rFonts w:ascii="David" w:eastAsia="Calibri" w:hAnsi="David" w:cs="David" w:hint="cs"/>
          <w:sz w:val="24"/>
          <w:szCs w:val="24"/>
          <w:rtl/>
        </w:rPr>
        <w:t xml:space="preserve">בנוסף לאמור לעיל, שומר לעצמו המשרד להשתמש במידע המוגש במסגרת הליך זה  ובהתאם לשיקול דעתו, לצורך הליך תחרותי בעתיד. </w:t>
      </w:r>
    </w:p>
    <w:p w14:paraId="77FFFD0E" w14:textId="6A4B13CF" w:rsidR="00765A1A" w:rsidRPr="00EC6933" w:rsidRDefault="00765A1A" w:rsidP="00EC6933">
      <w:pPr>
        <w:pStyle w:val="ListParagraph"/>
        <w:numPr>
          <w:ilvl w:val="0"/>
          <w:numId w:val="8"/>
        </w:numPr>
        <w:spacing w:after="160" w:line="360" w:lineRule="auto"/>
        <w:ind w:left="935"/>
        <w:jc w:val="both"/>
        <w:rPr>
          <w:rFonts w:ascii="David" w:eastAsia="Calibri" w:hAnsi="David" w:cs="David"/>
          <w:sz w:val="24"/>
          <w:szCs w:val="24"/>
        </w:rPr>
      </w:pPr>
      <w:r w:rsidRPr="00EC6933">
        <w:rPr>
          <w:rFonts w:ascii="David" w:eastAsia="Calibri" w:hAnsi="David" w:cs="David" w:hint="cs"/>
          <w:sz w:val="24"/>
          <w:szCs w:val="24"/>
          <w:rtl/>
        </w:rPr>
        <w:t xml:space="preserve">אין בהליך קבלת מידע זה להוות כל התחייבות מצדו של המשרד ו/או </w:t>
      </w:r>
      <w:r w:rsidR="004B54E4" w:rsidRPr="00EC6933">
        <w:rPr>
          <w:rFonts w:ascii="David" w:eastAsia="Calibri" w:hAnsi="David" w:cs="David" w:hint="cs"/>
          <w:sz w:val="24"/>
          <w:szCs w:val="24"/>
          <w:rtl/>
        </w:rPr>
        <w:t>מנהלת תקומה</w:t>
      </w:r>
      <w:r w:rsidRPr="00EC6933">
        <w:rPr>
          <w:rFonts w:ascii="David" w:eastAsia="Calibri" w:hAnsi="David" w:cs="David" w:hint="cs"/>
          <w:sz w:val="24"/>
          <w:szCs w:val="24"/>
          <w:rtl/>
        </w:rPr>
        <w:t xml:space="preserve"> לפרסם כל הליך תחרותי בעתיד ו/או לדון עם מי </w:t>
      </w:r>
      <w:r w:rsidR="004B54E4" w:rsidRPr="00EC6933">
        <w:rPr>
          <w:rFonts w:ascii="David" w:eastAsia="Calibri" w:hAnsi="David" w:cs="David" w:hint="cs"/>
          <w:sz w:val="24"/>
          <w:szCs w:val="24"/>
          <w:rtl/>
        </w:rPr>
        <w:t>מהמשיבים לפניה זו.</w:t>
      </w:r>
    </w:p>
    <w:p w14:paraId="0146AEE3" w14:textId="0D1C1808" w:rsidR="00765A1A" w:rsidRPr="00926F4C" w:rsidRDefault="00765A1A" w:rsidP="00C05C13">
      <w:pPr>
        <w:shd w:val="clear" w:color="auto" w:fill="FFFFFF" w:themeFill="background1"/>
        <w:spacing w:before="120" w:line="360" w:lineRule="auto"/>
        <w:jc w:val="both"/>
        <w:rPr>
          <w:rFonts w:ascii="David" w:eastAsia="Calibri" w:hAnsi="David" w:cs="David"/>
          <w:b/>
          <w:bCs/>
          <w:sz w:val="28"/>
          <w:szCs w:val="28"/>
        </w:rPr>
      </w:pPr>
      <w:r w:rsidRPr="00926F4C">
        <w:rPr>
          <w:rFonts w:ascii="David" w:eastAsia="Calibri" w:hAnsi="David" w:cs="David" w:hint="cs"/>
          <w:b/>
          <w:bCs/>
          <w:sz w:val="28"/>
          <w:szCs w:val="28"/>
          <w:rtl/>
        </w:rPr>
        <w:t xml:space="preserve">דרישות הגשה </w:t>
      </w:r>
    </w:p>
    <w:p w14:paraId="0FAFE268" w14:textId="77777777" w:rsidR="00765A1A" w:rsidRPr="00926F4C" w:rsidRDefault="00765A1A" w:rsidP="00003252">
      <w:pPr>
        <w:pStyle w:val="ListParagraph"/>
        <w:numPr>
          <w:ilvl w:val="0"/>
          <w:numId w:val="7"/>
        </w:numPr>
        <w:spacing w:before="120" w:after="120" w:line="360" w:lineRule="auto"/>
        <w:ind w:left="567" w:hanging="567"/>
        <w:contextualSpacing w:val="0"/>
        <w:jc w:val="both"/>
        <w:rPr>
          <w:rFonts w:ascii="David" w:eastAsia="Calibri" w:hAnsi="David" w:cs="David"/>
          <w:b/>
          <w:bCs/>
          <w:sz w:val="24"/>
          <w:szCs w:val="24"/>
          <w:u w:val="single"/>
          <w:rtl/>
        </w:rPr>
      </w:pPr>
      <w:r w:rsidRPr="00926F4C">
        <w:rPr>
          <w:rFonts w:ascii="David" w:eastAsia="Calibri" w:hAnsi="David" w:cs="David" w:hint="cs"/>
          <w:b/>
          <w:bCs/>
          <w:sz w:val="24"/>
          <w:szCs w:val="24"/>
          <w:u w:val="single"/>
          <w:rtl/>
        </w:rPr>
        <w:t>כללי</w:t>
      </w:r>
    </w:p>
    <w:p w14:paraId="698D5C23" w14:textId="2966BF4A" w:rsidR="00765A1A" w:rsidRPr="00487330" w:rsidRDefault="00765A1A" w:rsidP="00C331AC">
      <w:pPr>
        <w:pStyle w:val="ListParagraph"/>
        <w:tabs>
          <w:tab w:val="right" w:pos="566"/>
        </w:tabs>
        <w:spacing w:after="160" w:line="360" w:lineRule="auto"/>
        <w:ind w:left="566"/>
        <w:jc w:val="both"/>
        <w:rPr>
          <w:rFonts w:ascii="David" w:eastAsia="Calibri" w:hAnsi="David" w:cs="David"/>
          <w:sz w:val="24"/>
          <w:szCs w:val="24"/>
          <w:rtl/>
        </w:rPr>
      </w:pPr>
      <w:r w:rsidRPr="00487330">
        <w:rPr>
          <w:rFonts w:ascii="David" w:eastAsia="Calibri" w:hAnsi="David" w:cs="David" w:hint="cs"/>
          <w:sz w:val="24"/>
          <w:szCs w:val="24"/>
          <w:rtl/>
        </w:rPr>
        <w:t xml:space="preserve">כל גורם בעל ידע </w:t>
      </w:r>
      <w:r w:rsidR="00C331AC" w:rsidRPr="00487330">
        <w:rPr>
          <w:rFonts w:ascii="David" w:eastAsia="Calibri" w:hAnsi="David" w:cs="David" w:hint="cs"/>
          <w:sz w:val="24"/>
          <w:szCs w:val="24"/>
          <w:rtl/>
        </w:rPr>
        <w:t xml:space="preserve">מוזמן </w:t>
      </w:r>
      <w:r w:rsidRPr="00487330">
        <w:rPr>
          <w:rFonts w:ascii="David" w:eastAsia="Calibri" w:hAnsi="David" w:cs="David" w:hint="cs"/>
          <w:sz w:val="24"/>
          <w:szCs w:val="24"/>
          <w:rtl/>
        </w:rPr>
        <w:t xml:space="preserve">להציג טכנולוגיות </w:t>
      </w:r>
      <w:r w:rsidR="00C331AC" w:rsidRPr="00487330">
        <w:rPr>
          <w:rFonts w:ascii="David" w:eastAsia="Calibri" w:hAnsi="David" w:cs="David" w:hint="cs"/>
          <w:sz w:val="24"/>
          <w:szCs w:val="24"/>
          <w:rtl/>
        </w:rPr>
        <w:t>או ממשקים הנותנים מענה לאתגרים המפורטים</w:t>
      </w:r>
      <w:r w:rsidR="00EC6933">
        <w:rPr>
          <w:rFonts w:ascii="David" w:eastAsia="Calibri" w:hAnsi="David" w:cs="David" w:hint="cs"/>
          <w:sz w:val="24"/>
          <w:szCs w:val="24"/>
          <w:rtl/>
        </w:rPr>
        <w:t xml:space="preserve"> בטבלה לעי</w:t>
      </w:r>
      <w:r w:rsidR="00003252">
        <w:rPr>
          <w:rFonts w:ascii="David" w:eastAsia="Calibri" w:hAnsi="David" w:cs="David" w:hint="cs"/>
          <w:sz w:val="24"/>
          <w:szCs w:val="24"/>
          <w:rtl/>
        </w:rPr>
        <w:t>ל</w:t>
      </w:r>
      <w:r w:rsidR="00C331AC" w:rsidRPr="00487330">
        <w:rPr>
          <w:rFonts w:ascii="David" w:eastAsia="Calibri" w:hAnsi="David" w:cs="David" w:hint="cs"/>
          <w:sz w:val="24"/>
          <w:szCs w:val="24"/>
          <w:rtl/>
        </w:rPr>
        <w:t xml:space="preserve">, </w:t>
      </w:r>
      <w:r w:rsidRPr="00487330">
        <w:rPr>
          <w:rFonts w:ascii="David" w:eastAsia="Calibri" w:hAnsi="David" w:cs="David" w:hint="cs"/>
          <w:sz w:val="24"/>
          <w:szCs w:val="24"/>
          <w:rtl/>
        </w:rPr>
        <w:t xml:space="preserve">ובתנאי שהטכנולוגיות והתהליכים המוצעים עומדים </w:t>
      </w:r>
      <w:r w:rsidR="00003252">
        <w:rPr>
          <w:rFonts w:ascii="David" w:eastAsia="Calibri" w:hAnsi="David" w:cs="David" w:hint="cs"/>
          <w:sz w:val="24"/>
          <w:szCs w:val="24"/>
          <w:rtl/>
        </w:rPr>
        <w:t>ב</w:t>
      </w:r>
      <w:r w:rsidRPr="00487330">
        <w:rPr>
          <w:rFonts w:ascii="David" w:eastAsia="Calibri" w:hAnsi="David" w:cs="David" w:hint="cs"/>
          <w:sz w:val="24"/>
          <w:szCs w:val="24"/>
          <w:rtl/>
        </w:rPr>
        <w:t>תנאים שלהלן:</w:t>
      </w:r>
    </w:p>
    <w:p w14:paraId="6F14A46F" w14:textId="0D0BE2D8" w:rsidR="00765A1A" w:rsidRPr="00487330" w:rsidRDefault="00765A1A" w:rsidP="00003252">
      <w:pPr>
        <w:pStyle w:val="ListParagraph"/>
        <w:numPr>
          <w:ilvl w:val="0"/>
          <w:numId w:val="5"/>
        </w:numPr>
        <w:tabs>
          <w:tab w:val="right" w:pos="1376"/>
        </w:tabs>
        <w:spacing w:after="160" w:line="360" w:lineRule="auto"/>
        <w:ind w:left="1076" w:hanging="425"/>
        <w:jc w:val="both"/>
        <w:rPr>
          <w:rFonts w:ascii="David" w:eastAsia="Calibri" w:hAnsi="David" w:cs="David"/>
          <w:sz w:val="24"/>
          <w:szCs w:val="24"/>
        </w:rPr>
      </w:pPr>
      <w:r w:rsidRPr="00487330">
        <w:rPr>
          <w:rFonts w:ascii="David" w:eastAsia="Calibri" w:hAnsi="David" w:cs="David" w:hint="cs"/>
          <w:sz w:val="24"/>
          <w:szCs w:val="24"/>
          <w:rtl/>
        </w:rPr>
        <w:t xml:space="preserve">הטכנולוגיה </w:t>
      </w:r>
      <w:r w:rsidR="00EC6933">
        <w:rPr>
          <w:rFonts w:ascii="David" w:eastAsia="Calibri" w:hAnsi="David" w:cs="David" w:hint="cs"/>
          <w:sz w:val="24"/>
          <w:szCs w:val="24"/>
          <w:rtl/>
        </w:rPr>
        <w:t>הינה טכנולוגיה מיושמת מסחרית</w:t>
      </w:r>
      <w:r w:rsidRPr="00487330">
        <w:rPr>
          <w:rFonts w:ascii="David" w:eastAsia="Calibri" w:hAnsi="David" w:cs="David" w:hint="cs"/>
          <w:sz w:val="24"/>
          <w:szCs w:val="24"/>
          <w:rtl/>
        </w:rPr>
        <w:t>.</w:t>
      </w:r>
      <w:r w:rsidR="008E6ADF" w:rsidRPr="00487330">
        <w:rPr>
          <w:rFonts w:ascii="David" w:eastAsia="Calibri" w:hAnsi="David" w:cs="David" w:hint="cs"/>
          <w:sz w:val="24"/>
          <w:szCs w:val="24"/>
          <w:rtl/>
        </w:rPr>
        <w:t xml:space="preserve"> רמת היישומיות המינימאלית הנדרשת הינה מוצר/פרקטיקה שעברו את שלב הוכחת ההיתכנות </w:t>
      </w:r>
      <w:r w:rsidR="00487330" w:rsidRPr="00487330">
        <w:rPr>
          <w:rFonts w:ascii="David" w:eastAsia="Calibri" w:hAnsi="David" w:cs="David" w:hint="cs"/>
          <w:sz w:val="24"/>
          <w:szCs w:val="24"/>
          <w:rtl/>
        </w:rPr>
        <w:t xml:space="preserve">ונמצאים ברמה של </w:t>
      </w:r>
      <w:proofErr w:type="spellStart"/>
      <w:r w:rsidR="00487330" w:rsidRPr="00487330">
        <w:rPr>
          <w:rFonts w:ascii="David" w:eastAsia="Calibri" w:hAnsi="David" w:cs="David" w:hint="cs"/>
          <w:sz w:val="24"/>
          <w:szCs w:val="24"/>
          <w:rtl/>
        </w:rPr>
        <w:t>ישום</w:t>
      </w:r>
      <w:proofErr w:type="spellEnd"/>
      <w:r w:rsidR="00487330" w:rsidRPr="00487330">
        <w:rPr>
          <w:rFonts w:ascii="David" w:eastAsia="Calibri" w:hAnsi="David" w:cs="David" w:hint="cs"/>
          <w:sz w:val="24"/>
          <w:szCs w:val="24"/>
          <w:rtl/>
        </w:rPr>
        <w:t>.</w:t>
      </w:r>
    </w:p>
    <w:p w14:paraId="05F52645" w14:textId="3F2B90DE" w:rsidR="00765A1A" w:rsidRPr="00487330" w:rsidRDefault="00765A1A" w:rsidP="00003252">
      <w:pPr>
        <w:pStyle w:val="ListParagraph"/>
        <w:numPr>
          <w:ilvl w:val="0"/>
          <w:numId w:val="5"/>
        </w:numPr>
        <w:tabs>
          <w:tab w:val="right" w:pos="1376"/>
        </w:tabs>
        <w:spacing w:after="160" w:line="360" w:lineRule="auto"/>
        <w:ind w:left="1076" w:hanging="425"/>
        <w:jc w:val="both"/>
        <w:rPr>
          <w:rFonts w:ascii="David" w:eastAsia="Calibri" w:hAnsi="David" w:cs="David"/>
          <w:sz w:val="24"/>
          <w:szCs w:val="24"/>
        </w:rPr>
      </w:pPr>
      <w:r w:rsidRPr="00487330">
        <w:rPr>
          <w:rFonts w:ascii="David" w:eastAsia="Calibri" w:hAnsi="David" w:cs="David" w:hint="cs"/>
          <w:sz w:val="24"/>
          <w:szCs w:val="24"/>
          <w:rtl/>
        </w:rPr>
        <w:t>הט</w:t>
      </w:r>
      <w:r w:rsidR="008A3279" w:rsidRPr="00487330">
        <w:rPr>
          <w:rFonts w:ascii="David" w:eastAsia="Calibri" w:hAnsi="David" w:cs="David" w:hint="cs"/>
          <w:sz w:val="24"/>
          <w:szCs w:val="24"/>
          <w:rtl/>
        </w:rPr>
        <w:t xml:space="preserve">כנולוגיות והתהליכים המוצעים </w:t>
      </w:r>
      <w:r w:rsidRPr="00487330">
        <w:rPr>
          <w:rFonts w:ascii="David" w:eastAsia="Calibri" w:hAnsi="David" w:cs="David" w:hint="cs"/>
          <w:sz w:val="24"/>
          <w:szCs w:val="24"/>
          <w:rtl/>
        </w:rPr>
        <w:t xml:space="preserve">מותאמים להתקנה ותפעול לפי הרגולציה המוכרת היום בארץ, לרבות </w:t>
      </w:r>
      <w:r w:rsidR="00EC6933">
        <w:rPr>
          <w:rFonts w:ascii="David" w:eastAsia="Calibri" w:hAnsi="David" w:cs="David" w:hint="cs"/>
          <w:sz w:val="24"/>
          <w:szCs w:val="24"/>
          <w:rtl/>
        </w:rPr>
        <w:t xml:space="preserve">תקינה, </w:t>
      </w:r>
      <w:r w:rsidRPr="00487330">
        <w:rPr>
          <w:rFonts w:ascii="David" w:eastAsia="Calibri" w:hAnsi="David" w:cs="David" w:hint="cs"/>
          <w:sz w:val="24"/>
          <w:szCs w:val="24"/>
          <w:rtl/>
        </w:rPr>
        <w:t xml:space="preserve">הליכי תכנון ובניה ומניעת מפגעים סביבתיים.  </w:t>
      </w:r>
    </w:p>
    <w:p w14:paraId="64AD0556" w14:textId="2333BD8A" w:rsidR="00765A1A" w:rsidRPr="00513909" w:rsidRDefault="00765A1A" w:rsidP="00003252">
      <w:pPr>
        <w:pStyle w:val="ListParagraph"/>
        <w:spacing w:before="240" w:after="120" w:line="360" w:lineRule="auto"/>
        <w:ind w:left="567"/>
        <w:contextualSpacing w:val="0"/>
        <w:jc w:val="both"/>
        <w:rPr>
          <w:rFonts w:ascii="David" w:eastAsia="Calibri" w:hAnsi="David" w:cs="David"/>
          <w:b/>
          <w:bCs/>
          <w:sz w:val="24"/>
          <w:szCs w:val="24"/>
          <w:u w:val="single"/>
          <w:rtl/>
        </w:rPr>
      </w:pPr>
      <w:r w:rsidRPr="00513909">
        <w:rPr>
          <w:rFonts w:ascii="David" w:eastAsia="Calibri" w:hAnsi="David" w:cs="David" w:hint="cs"/>
          <w:b/>
          <w:bCs/>
          <w:sz w:val="24"/>
          <w:szCs w:val="24"/>
          <w:u w:val="single"/>
          <w:rtl/>
        </w:rPr>
        <w:t xml:space="preserve">המשיבים מתבקשים להציג את המידע </w:t>
      </w:r>
      <w:r w:rsidR="00003252">
        <w:rPr>
          <w:rFonts w:ascii="David" w:eastAsia="Calibri" w:hAnsi="David" w:cs="David" w:hint="cs"/>
          <w:b/>
          <w:bCs/>
          <w:sz w:val="24"/>
          <w:szCs w:val="24"/>
          <w:u w:val="single"/>
          <w:rtl/>
        </w:rPr>
        <w:t>הבא</w:t>
      </w:r>
      <w:r w:rsidRPr="00513909">
        <w:rPr>
          <w:rFonts w:ascii="David" w:eastAsia="Calibri" w:hAnsi="David" w:cs="David" w:hint="cs"/>
          <w:b/>
          <w:bCs/>
          <w:sz w:val="24"/>
          <w:szCs w:val="24"/>
          <w:u w:val="single"/>
          <w:rtl/>
        </w:rPr>
        <w:t xml:space="preserve">: </w:t>
      </w:r>
    </w:p>
    <w:p w14:paraId="5CB29C04" w14:textId="26768193" w:rsidR="00765A1A" w:rsidRPr="00EC6933" w:rsidRDefault="00765A1A" w:rsidP="00C05C13">
      <w:pPr>
        <w:numPr>
          <w:ilvl w:val="0"/>
          <w:numId w:val="3"/>
        </w:numPr>
        <w:overflowPunct w:val="0"/>
        <w:autoSpaceDE w:val="0"/>
        <w:autoSpaceDN w:val="0"/>
        <w:adjustRightInd w:val="0"/>
        <w:spacing w:beforeLines="60" w:before="144" w:afterLines="60" w:after="144"/>
        <w:ind w:left="935" w:hanging="334"/>
        <w:jc w:val="both"/>
        <w:textAlignment w:val="baseline"/>
        <w:rPr>
          <w:rFonts w:ascii="David" w:eastAsia="Calibri" w:hAnsi="David" w:cs="David"/>
          <w:sz w:val="24"/>
          <w:szCs w:val="24"/>
          <w:rtl/>
        </w:rPr>
      </w:pPr>
      <w:r w:rsidRPr="00513909">
        <w:rPr>
          <w:rFonts w:ascii="David" w:eastAsia="Calibri" w:hAnsi="David" w:cs="David" w:hint="cs"/>
          <w:sz w:val="24"/>
          <w:szCs w:val="24"/>
          <w:rtl/>
        </w:rPr>
        <w:t xml:space="preserve">שם </w:t>
      </w:r>
      <w:r w:rsidR="0051624B">
        <w:rPr>
          <w:rFonts w:ascii="David" w:eastAsia="Calibri" w:hAnsi="David" w:cs="David" w:hint="cs"/>
          <w:sz w:val="24"/>
          <w:szCs w:val="24"/>
          <w:rtl/>
        </w:rPr>
        <w:t>החברה</w:t>
      </w:r>
      <w:r w:rsidR="00EC6933">
        <w:rPr>
          <w:rFonts w:ascii="David" w:eastAsia="Calibri" w:hAnsi="David" w:cs="David" w:hint="cs"/>
          <w:sz w:val="24"/>
          <w:szCs w:val="24"/>
          <w:rtl/>
        </w:rPr>
        <w:t xml:space="preserve">, </w:t>
      </w:r>
      <w:r w:rsidRPr="00513909">
        <w:rPr>
          <w:rFonts w:ascii="David" w:eastAsia="Calibri" w:hAnsi="David" w:cs="David" w:hint="cs"/>
          <w:sz w:val="24"/>
          <w:szCs w:val="24"/>
          <w:rtl/>
        </w:rPr>
        <w:t>דרכי התקשרות</w:t>
      </w:r>
      <w:r w:rsidR="00EC6933">
        <w:rPr>
          <w:rFonts w:ascii="David" w:eastAsia="Calibri" w:hAnsi="David" w:cs="David" w:hint="cs"/>
          <w:sz w:val="24"/>
          <w:szCs w:val="24"/>
          <w:rtl/>
        </w:rPr>
        <w:t xml:space="preserve">, </w:t>
      </w:r>
      <w:r w:rsidR="00EC6933" w:rsidRPr="00513909">
        <w:rPr>
          <w:rFonts w:ascii="David" w:eastAsia="Calibri" w:hAnsi="David" w:cs="David" w:hint="cs"/>
          <w:sz w:val="24"/>
          <w:szCs w:val="24"/>
          <w:rtl/>
        </w:rPr>
        <w:t xml:space="preserve">איש קשר מטעם המשיב. </w:t>
      </w:r>
    </w:p>
    <w:p w14:paraId="7ABF8C06" w14:textId="22BB9F38" w:rsidR="00765A1A" w:rsidRPr="00EC6933" w:rsidRDefault="00765A1A" w:rsidP="00C05C13">
      <w:pPr>
        <w:numPr>
          <w:ilvl w:val="0"/>
          <w:numId w:val="3"/>
        </w:numPr>
        <w:overflowPunct w:val="0"/>
        <w:autoSpaceDE w:val="0"/>
        <w:autoSpaceDN w:val="0"/>
        <w:adjustRightInd w:val="0"/>
        <w:spacing w:beforeLines="60" w:before="144" w:afterLines="60" w:after="144"/>
        <w:ind w:left="935" w:hanging="334"/>
        <w:jc w:val="both"/>
        <w:textAlignment w:val="baseline"/>
        <w:rPr>
          <w:rFonts w:ascii="David" w:eastAsia="Calibri" w:hAnsi="David" w:cs="David"/>
          <w:sz w:val="24"/>
          <w:szCs w:val="24"/>
        </w:rPr>
      </w:pPr>
      <w:r w:rsidRPr="00513909">
        <w:rPr>
          <w:rFonts w:ascii="David" w:eastAsia="Calibri" w:hAnsi="David" w:cs="David" w:hint="cs"/>
          <w:sz w:val="24"/>
          <w:szCs w:val="24"/>
          <w:rtl/>
        </w:rPr>
        <w:t xml:space="preserve">רקע על </w:t>
      </w:r>
      <w:r w:rsidR="0051624B">
        <w:rPr>
          <w:rFonts w:ascii="David" w:eastAsia="Calibri" w:hAnsi="David" w:cs="David" w:hint="cs"/>
          <w:sz w:val="24"/>
          <w:szCs w:val="24"/>
          <w:rtl/>
        </w:rPr>
        <w:t>החברה</w:t>
      </w:r>
      <w:r w:rsidR="00EC6933">
        <w:rPr>
          <w:rFonts w:ascii="David" w:eastAsia="Calibri" w:hAnsi="David" w:cs="David" w:hint="cs"/>
          <w:sz w:val="24"/>
          <w:szCs w:val="24"/>
          <w:rtl/>
        </w:rPr>
        <w:t xml:space="preserve">, </w:t>
      </w:r>
      <w:r w:rsidRPr="00513909">
        <w:rPr>
          <w:rFonts w:ascii="David" w:eastAsia="Calibri" w:hAnsi="David" w:cs="David" w:hint="cs"/>
          <w:sz w:val="24"/>
          <w:szCs w:val="24"/>
          <w:rtl/>
        </w:rPr>
        <w:t xml:space="preserve">תחום </w:t>
      </w:r>
      <w:r w:rsidR="0051624B" w:rsidRPr="00513909">
        <w:rPr>
          <w:rFonts w:ascii="David" w:eastAsia="Calibri" w:hAnsi="David" w:cs="David" w:hint="cs"/>
          <w:sz w:val="24"/>
          <w:szCs w:val="24"/>
          <w:rtl/>
        </w:rPr>
        <w:t>עיסוק</w:t>
      </w:r>
      <w:r w:rsidR="0051624B">
        <w:rPr>
          <w:rFonts w:ascii="David" w:eastAsia="Calibri" w:hAnsi="David" w:cs="David" w:hint="cs"/>
          <w:sz w:val="24"/>
          <w:szCs w:val="24"/>
          <w:rtl/>
        </w:rPr>
        <w:t>ה</w:t>
      </w:r>
      <w:r w:rsidR="00EC6933">
        <w:rPr>
          <w:rFonts w:ascii="David" w:eastAsia="Calibri" w:hAnsi="David" w:cs="David" w:hint="cs"/>
          <w:sz w:val="24"/>
          <w:szCs w:val="24"/>
          <w:rtl/>
        </w:rPr>
        <w:t xml:space="preserve"> </w:t>
      </w:r>
      <w:proofErr w:type="spellStart"/>
      <w:r w:rsidR="00EC6933">
        <w:rPr>
          <w:rFonts w:ascii="David" w:eastAsia="Calibri" w:hAnsi="David" w:cs="David" w:hint="cs"/>
          <w:sz w:val="24"/>
          <w:szCs w:val="24"/>
          <w:rtl/>
        </w:rPr>
        <w:t>ונסיונה</w:t>
      </w:r>
      <w:proofErr w:type="spellEnd"/>
      <w:r w:rsidRPr="00EC6933">
        <w:rPr>
          <w:rFonts w:ascii="David" w:eastAsia="Calibri" w:hAnsi="David" w:cs="David" w:hint="cs"/>
          <w:sz w:val="24"/>
          <w:szCs w:val="24"/>
          <w:rtl/>
        </w:rPr>
        <w:t xml:space="preserve"> בתחום </w:t>
      </w:r>
      <w:r w:rsidR="00C331AC" w:rsidRPr="00EC6933">
        <w:rPr>
          <w:rFonts w:ascii="David" w:eastAsia="Calibri" w:hAnsi="David" w:cs="David" w:hint="cs"/>
          <w:sz w:val="24"/>
          <w:szCs w:val="24"/>
          <w:rtl/>
        </w:rPr>
        <w:t>האתגר לו הוא מציע מענה.</w:t>
      </w:r>
    </w:p>
    <w:p w14:paraId="360574B7" w14:textId="3999AB29" w:rsidR="00FF52BB" w:rsidRPr="00513909" w:rsidRDefault="00487330" w:rsidP="00C05C13">
      <w:pPr>
        <w:numPr>
          <w:ilvl w:val="0"/>
          <w:numId w:val="3"/>
        </w:numPr>
        <w:overflowPunct w:val="0"/>
        <w:autoSpaceDE w:val="0"/>
        <w:autoSpaceDN w:val="0"/>
        <w:adjustRightInd w:val="0"/>
        <w:spacing w:beforeLines="60" w:before="144" w:afterLines="60" w:after="144"/>
        <w:ind w:left="935" w:hanging="334"/>
        <w:jc w:val="both"/>
        <w:textAlignment w:val="baseline"/>
        <w:rPr>
          <w:rFonts w:ascii="David" w:eastAsia="Calibri" w:hAnsi="David" w:cs="David"/>
          <w:sz w:val="24"/>
          <w:szCs w:val="24"/>
        </w:rPr>
      </w:pPr>
      <w:r>
        <w:rPr>
          <w:rFonts w:ascii="David" w:eastAsia="Calibri" w:hAnsi="David" w:cs="David" w:hint="cs"/>
          <w:sz w:val="24"/>
          <w:szCs w:val="24"/>
          <w:rtl/>
        </w:rPr>
        <w:t>התחום</w:t>
      </w:r>
      <w:r w:rsidR="00FF52BB">
        <w:rPr>
          <w:rFonts w:ascii="David" w:eastAsia="Calibri" w:hAnsi="David" w:cs="David" w:hint="cs"/>
          <w:sz w:val="24"/>
          <w:szCs w:val="24"/>
          <w:rtl/>
        </w:rPr>
        <w:t xml:space="preserve"> (גד"ש/מטעים/ירקות/בע"ח) ומיקוד האתגרים שהטכנולוגיה מתאימה להם</w:t>
      </w:r>
      <w:r w:rsidR="00003252">
        <w:rPr>
          <w:rFonts w:ascii="David" w:eastAsia="Calibri" w:hAnsi="David" w:cs="David" w:hint="cs"/>
          <w:sz w:val="24"/>
          <w:szCs w:val="24"/>
          <w:rtl/>
        </w:rPr>
        <w:t>.</w:t>
      </w:r>
      <w:r w:rsidR="00FF52BB">
        <w:rPr>
          <w:rFonts w:ascii="David" w:eastAsia="Calibri" w:hAnsi="David" w:cs="David" w:hint="cs"/>
          <w:sz w:val="24"/>
          <w:szCs w:val="24"/>
          <w:rtl/>
        </w:rPr>
        <w:t xml:space="preserve"> </w:t>
      </w:r>
    </w:p>
    <w:p w14:paraId="3B413BA0" w14:textId="33749AF9" w:rsidR="00765A1A" w:rsidRPr="00926F4C" w:rsidRDefault="00765A1A" w:rsidP="00C05C13">
      <w:pPr>
        <w:numPr>
          <w:ilvl w:val="0"/>
          <w:numId w:val="3"/>
        </w:numPr>
        <w:overflowPunct w:val="0"/>
        <w:autoSpaceDE w:val="0"/>
        <w:autoSpaceDN w:val="0"/>
        <w:adjustRightInd w:val="0"/>
        <w:spacing w:beforeLines="60" w:before="144" w:afterLines="60" w:after="144"/>
        <w:ind w:left="935"/>
        <w:jc w:val="both"/>
        <w:textAlignment w:val="baseline"/>
        <w:rPr>
          <w:rFonts w:ascii="David" w:eastAsia="Calibri" w:hAnsi="David" w:cs="David"/>
          <w:sz w:val="24"/>
          <w:szCs w:val="24"/>
        </w:rPr>
      </w:pPr>
      <w:r w:rsidRPr="00926F4C">
        <w:rPr>
          <w:rFonts w:ascii="David" w:eastAsia="Calibri" w:hAnsi="David" w:cs="David" w:hint="cs"/>
          <w:b/>
          <w:bCs/>
          <w:sz w:val="24"/>
          <w:szCs w:val="24"/>
          <w:u w:val="single"/>
          <w:rtl/>
        </w:rPr>
        <w:t>תיאור המוצר/התהליך והטכנולוגיה ובכלל ז</w:t>
      </w:r>
      <w:r>
        <w:rPr>
          <w:rFonts w:ascii="David" w:eastAsia="Calibri" w:hAnsi="David" w:cs="David" w:hint="cs"/>
          <w:b/>
          <w:bCs/>
          <w:sz w:val="24"/>
          <w:szCs w:val="24"/>
          <w:u w:val="single"/>
          <w:rtl/>
        </w:rPr>
        <w:t>ה</w:t>
      </w:r>
      <w:r w:rsidRPr="00926F4C">
        <w:rPr>
          <w:rFonts w:ascii="David" w:eastAsia="Calibri" w:hAnsi="David" w:cs="David" w:hint="cs"/>
          <w:sz w:val="24"/>
          <w:szCs w:val="24"/>
          <w:rtl/>
        </w:rPr>
        <w:t xml:space="preserve">: תיאור של הטכנולוגיה </w:t>
      </w:r>
      <w:r w:rsidR="0051624B">
        <w:rPr>
          <w:rFonts w:ascii="David" w:eastAsia="Calibri" w:hAnsi="David" w:cs="David" w:hint="cs"/>
          <w:sz w:val="24"/>
          <w:szCs w:val="24"/>
          <w:rtl/>
        </w:rPr>
        <w:t>המוצעת</w:t>
      </w:r>
      <w:r w:rsidRPr="00926F4C">
        <w:rPr>
          <w:rFonts w:ascii="David" w:eastAsia="Calibri" w:hAnsi="David" w:cs="David" w:hint="cs"/>
          <w:sz w:val="24"/>
          <w:szCs w:val="24"/>
          <w:rtl/>
        </w:rPr>
        <w:t xml:space="preserve">, </w:t>
      </w:r>
      <w:r w:rsidR="0051624B">
        <w:rPr>
          <w:rFonts w:ascii="David" w:eastAsia="Calibri" w:hAnsi="David" w:cs="David" w:hint="cs"/>
          <w:sz w:val="24"/>
          <w:szCs w:val="24"/>
          <w:rtl/>
        </w:rPr>
        <w:t xml:space="preserve">אופני השימוש שלה, כולל מגבלות ודרישות להפעלה. </w:t>
      </w:r>
    </w:p>
    <w:p w14:paraId="233D68CF" w14:textId="0BE1F172" w:rsidR="00765A1A" w:rsidRPr="00926F4C" w:rsidRDefault="008E6ADF" w:rsidP="00C05C13">
      <w:pPr>
        <w:numPr>
          <w:ilvl w:val="0"/>
          <w:numId w:val="3"/>
        </w:numPr>
        <w:overflowPunct w:val="0"/>
        <w:autoSpaceDE w:val="0"/>
        <w:autoSpaceDN w:val="0"/>
        <w:adjustRightInd w:val="0"/>
        <w:spacing w:beforeLines="60" w:before="144" w:afterLines="60" w:after="144"/>
        <w:ind w:left="935"/>
        <w:jc w:val="both"/>
        <w:textAlignment w:val="baseline"/>
        <w:rPr>
          <w:rFonts w:ascii="David" w:eastAsia="Calibri" w:hAnsi="David" w:cs="David"/>
          <w:sz w:val="24"/>
          <w:szCs w:val="24"/>
        </w:rPr>
      </w:pPr>
      <w:r>
        <w:rPr>
          <w:rFonts w:ascii="David" w:eastAsia="Calibri" w:hAnsi="David" w:cs="David" w:hint="cs"/>
          <w:b/>
          <w:bCs/>
          <w:sz w:val="24"/>
          <w:szCs w:val="24"/>
          <w:u w:val="single"/>
          <w:rtl/>
        </w:rPr>
        <w:t>בשלות</w:t>
      </w:r>
      <w:r w:rsidR="002F409E">
        <w:rPr>
          <w:rFonts w:ascii="David" w:eastAsia="Calibri" w:hAnsi="David" w:cs="David" w:hint="cs"/>
          <w:b/>
          <w:bCs/>
          <w:sz w:val="24"/>
          <w:szCs w:val="24"/>
          <w:u w:val="single"/>
          <w:rtl/>
        </w:rPr>
        <w:t xml:space="preserve"> והיקף ההטמעה של הטכנולוגיה</w:t>
      </w:r>
      <w:r w:rsidR="00765A1A" w:rsidRPr="00926F4C">
        <w:rPr>
          <w:rFonts w:ascii="David" w:eastAsia="Calibri" w:hAnsi="David" w:cs="David" w:hint="cs"/>
          <w:b/>
          <w:bCs/>
          <w:sz w:val="24"/>
          <w:szCs w:val="24"/>
          <w:u w:val="single"/>
          <w:rtl/>
        </w:rPr>
        <w:t>:</w:t>
      </w:r>
      <w:r w:rsidR="00765A1A" w:rsidRPr="00926F4C">
        <w:rPr>
          <w:rFonts w:ascii="David" w:eastAsia="Calibri" w:hAnsi="David" w:cs="David" w:hint="cs"/>
          <w:sz w:val="24"/>
          <w:szCs w:val="24"/>
          <w:rtl/>
        </w:rPr>
        <w:t xml:space="preserve"> פירוט של ניסיון</w:t>
      </w:r>
      <w:r>
        <w:rPr>
          <w:rFonts w:ascii="David" w:eastAsia="Calibri" w:hAnsi="David" w:cs="David" w:hint="cs"/>
          <w:sz w:val="24"/>
          <w:szCs w:val="24"/>
          <w:rtl/>
        </w:rPr>
        <w:t xml:space="preserve"> מחקרי</w:t>
      </w:r>
      <w:r w:rsidR="00003252">
        <w:rPr>
          <w:rFonts w:ascii="David" w:eastAsia="Calibri" w:hAnsi="David" w:cs="David" w:hint="cs"/>
          <w:sz w:val="24"/>
          <w:szCs w:val="24"/>
          <w:rtl/>
        </w:rPr>
        <w:t xml:space="preserve">, </w:t>
      </w:r>
      <w:r>
        <w:rPr>
          <w:rFonts w:ascii="David" w:eastAsia="Calibri" w:hAnsi="David" w:cs="David" w:hint="cs"/>
          <w:sz w:val="24"/>
          <w:szCs w:val="24"/>
          <w:rtl/>
        </w:rPr>
        <w:t>יישומי</w:t>
      </w:r>
      <w:r w:rsidR="00003252">
        <w:rPr>
          <w:rFonts w:ascii="David" w:eastAsia="Calibri" w:hAnsi="David" w:cs="David" w:hint="cs"/>
          <w:sz w:val="24"/>
          <w:szCs w:val="24"/>
          <w:rtl/>
        </w:rPr>
        <w:t xml:space="preserve"> ומסחרי</w:t>
      </w:r>
      <w:r>
        <w:rPr>
          <w:rFonts w:ascii="David" w:eastAsia="Calibri" w:hAnsi="David" w:cs="David" w:hint="cs"/>
          <w:sz w:val="24"/>
          <w:szCs w:val="24"/>
          <w:rtl/>
        </w:rPr>
        <w:t xml:space="preserve"> </w:t>
      </w:r>
      <w:r w:rsidR="00765A1A" w:rsidRPr="00926F4C">
        <w:rPr>
          <w:rFonts w:ascii="David" w:eastAsia="Calibri" w:hAnsi="David" w:cs="David" w:hint="cs"/>
          <w:sz w:val="24"/>
          <w:szCs w:val="24"/>
          <w:rtl/>
        </w:rPr>
        <w:t xml:space="preserve">קיים בשימוש בטכנולוגיה המוצעת תוך התייחסות </w:t>
      </w:r>
      <w:r w:rsidR="00C331AC">
        <w:rPr>
          <w:rFonts w:ascii="David" w:eastAsia="Calibri" w:hAnsi="David" w:cs="David" w:hint="cs"/>
          <w:sz w:val="24"/>
          <w:szCs w:val="24"/>
          <w:rtl/>
        </w:rPr>
        <w:t>ל</w:t>
      </w:r>
      <w:r>
        <w:rPr>
          <w:rFonts w:ascii="David" w:eastAsia="Calibri" w:hAnsi="David" w:cs="David" w:hint="cs"/>
          <w:sz w:val="24"/>
          <w:szCs w:val="24"/>
          <w:rtl/>
        </w:rPr>
        <w:t>י</w:t>
      </w:r>
      <w:r w:rsidR="00C331AC">
        <w:rPr>
          <w:rFonts w:ascii="David" w:eastAsia="Calibri" w:hAnsi="David" w:cs="David" w:hint="cs"/>
          <w:sz w:val="24"/>
          <w:szCs w:val="24"/>
          <w:rtl/>
        </w:rPr>
        <w:t>ישום</w:t>
      </w:r>
      <w:r w:rsidR="00765A1A" w:rsidRPr="00926F4C">
        <w:rPr>
          <w:rFonts w:ascii="David" w:eastAsia="Calibri" w:hAnsi="David" w:cs="David" w:hint="cs"/>
          <w:sz w:val="24"/>
          <w:szCs w:val="24"/>
          <w:rtl/>
        </w:rPr>
        <w:t xml:space="preserve"> קיי</w:t>
      </w:r>
      <w:r w:rsidR="00C331AC">
        <w:rPr>
          <w:rFonts w:ascii="David" w:eastAsia="Calibri" w:hAnsi="David" w:cs="David" w:hint="cs"/>
          <w:sz w:val="24"/>
          <w:szCs w:val="24"/>
          <w:rtl/>
        </w:rPr>
        <w:t>ם</w:t>
      </w:r>
      <w:r w:rsidR="00765A1A" w:rsidRPr="00926F4C">
        <w:rPr>
          <w:rFonts w:ascii="David" w:eastAsia="Calibri" w:hAnsi="David" w:cs="David" w:hint="cs"/>
          <w:sz w:val="24"/>
          <w:szCs w:val="24"/>
          <w:rtl/>
        </w:rPr>
        <w:t xml:space="preserve"> בארץ ו/או בעולם</w:t>
      </w:r>
      <w:r w:rsidR="00003252">
        <w:rPr>
          <w:rFonts w:ascii="David" w:eastAsia="Calibri" w:hAnsi="David" w:cs="David" w:hint="cs"/>
          <w:sz w:val="24"/>
          <w:szCs w:val="24"/>
          <w:rtl/>
        </w:rPr>
        <w:t>,</w:t>
      </w:r>
      <w:r w:rsidR="00765A1A" w:rsidRPr="00926F4C">
        <w:rPr>
          <w:rFonts w:ascii="David" w:eastAsia="Calibri" w:hAnsi="David" w:cs="David" w:hint="cs"/>
          <w:sz w:val="24"/>
          <w:szCs w:val="24"/>
          <w:rtl/>
        </w:rPr>
        <w:t xml:space="preserve"> מס' </w:t>
      </w:r>
      <w:r w:rsidR="00003252">
        <w:rPr>
          <w:rFonts w:ascii="David" w:eastAsia="Calibri" w:hAnsi="David" w:cs="David" w:hint="cs"/>
          <w:sz w:val="24"/>
          <w:szCs w:val="24"/>
          <w:rtl/>
        </w:rPr>
        <w:t>ה</w:t>
      </w:r>
      <w:r w:rsidR="00765A1A" w:rsidRPr="00926F4C">
        <w:rPr>
          <w:rFonts w:ascii="David" w:eastAsia="Calibri" w:hAnsi="David" w:cs="David" w:hint="cs"/>
          <w:sz w:val="24"/>
          <w:szCs w:val="24"/>
          <w:rtl/>
        </w:rPr>
        <w:t xml:space="preserve">שנים בהם </w:t>
      </w:r>
      <w:r w:rsidR="00C331AC">
        <w:rPr>
          <w:rFonts w:ascii="David" w:eastAsia="Calibri" w:hAnsi="David" w:cs="David" w:hint="cs"/>
          <w:sz w:val="24"/>
          <w:szCs w:val="24"/>
          <w:rtl/>
        </w:rPr>
        <w:t>מיושמת הטכנולוגיה</w:t>
      </w:r>
      <w:r w:rsidR="00765A1A" w:rsidRPr="00926F4C">
        <w:rPr>
          <w:rFonts w:ascii="David" w:eastAsia="Calibri" w:hAnsi="David" w:cs="David" w:hint="cs"/>
          <w:sz w:val="24"/>
          <w:szCs w:val="24"/>
          <w:rtl/>
        </w:rPr>
        <w:t xml:space="preserve">, </w:t>
      </w:r>
      <w:r>
        <w:rPr>
          <w:rFonts w:ascii="David" w:eastAsia="Calibri" w:hAnsi="David" w:cs="David" w:hint="cs"/>
          <w:sz w:val="24"/>
          <w:szCs w:val="24"/>
          <w:rtl/>
        </w:rPr>
        <w:t xml:space="preserve">סיכומי ניסיונות שבוצעו, </w:t>
      </w:r>
      <w:r w:rsidR="00C331AC">
        <w:rPr>
          <w:rFonts w:ascii="David" w:eastAsia="Calibri" w:hAnsi="David" w:cs="David" w:hint="cs"/>
          <w:sz w:val="24"/>
          <w:szCs w:val="24"/>
          <w:rtl/>
        </w:rPr>
        <w:t>מספר והיקף המשקים</w:t>
      </w:r>
      <w:r w:rsidR="0051624B">
        <w:rPr>
          <w:rFonts w:ascii="David" w:eastAsia="Calibri" w:hAnsi="David" w:cs="David" w:hint="cs"/>
          <w:sz w:val="24"/>
          <w:szCs w:val="24"/>
          <w:rtl/>
        </w:rPr>
        <w:t xml:space="preserve"> ו/או שטח</w:t>
      </w:r>
      <w:r w:rsidR="00C331AC">
        <w:rPr>
          <w:rFonts w:ascii="David" w:eastAsia="Calibri" w:hAnsi="David" w:cs="David" w:hint="cs"/>
          <w:sz w:val="24"/>
          <w:szCs w:val="24"/>
          <w:rtl/>
        </w:rPr>
        <w:t xml:space="preserve"> בהם היא מיושמת</w:t>
      </w:r>
      <w:r w:rsidR="00765A1A" w:rsidRPr="00926F4C">
        <w:rPr>
          <w:rFonts w:ascii="David" w:eastAsia="Calibri" w:hAnsi="David" w:cs="David" w:hint="cs"/>
          <w:sz w:val="24"/>
          <w:szCs w:val="24"/>
          <w:rtl/>
        </w:rPr>
        <w:t>, המדינה ו/או המדינות בהם קיים</w:t>
      </w:r>
      <w:r w:rsidR="00C331AC">
        <w:rPr>
          <w:rFonts w:ascii="David" w:eastAsia="Calibri" w:hAnsi="David" w:cs="David" w:hint="cs"/>
          <w:sz w:val="24"/>
          <w:szCs w:val="24"/>
          <w:rtl/>
        </w:rPr>
        <w:t xml:space="preserve"> </w:t>
      </w:r>
      <w:proofErr w:type="spellStart"/>
      <w:r w:rsidR="00C331AC">
        <w:rPr>
          <w:rFonts w:ascii="David" w:eastAsia="Calibri" w:hAnsi="David" w:cs="David" w:hint="cs"/>
          <w:sz w:val="24"/>
          <w:szCs w:val="24"/>
          <w:rtl/>
        </w:rPr>
        <w:t>ישום</w:t>
      </w:r>
      <w:proofErr w:type="spellEnd"/>
      <w:r w:rsidR="00765A1A" w:rsidRPr="00926F4C">
        <w:rPr>
          <w:rFonts w:ascii="David" w:eastAsia="Calibri" w:hAnsi="David" w:cs="David" w:hint="cs"/>
          <w:sz w:val="24"/>
          <w:szCs w:val="24"/>
          <w:rtl/>
        </w:rPr>
        <w:t xml:space="preserve">. </w:t>
      </w:r>
      <w:r w:rsidR="00003252">
        <w:rPr>
          <w:rFonts w:ascii="David" w:eastAsia="Calibri" w:hAnsi="David" w:cs="David" w:hint="cs"/>
          <w:sz w:val="24"/>
          <w:szCs w:val="24"/>
          <w:rtl/>
        </w:rPr>
        <w:t>דרישות נדרשות כדי שהטכנולוגיה תפעל באופן אפקטיבי.</w:t>
      </w:r>
    </w:p>
    <w:p w14:paraId="05EA943C" w14:textId="77777777" w:rsidR="00765A1A" w:rsidRPr="00926F4C" w:rsidRDefault="00765A1A" w:rsidP="00C05C13">
      <w:pPr>
        <w:numPr>
          <w:ilvl w:val="0"/>
          <w:numId w:val="3"/>
        </w:numPr>
        <w:overflowPunct w:val="0"/>
        <w:autoSpaceDE w:val="0"/>
        <w:autoSpaceDN w:val="0"/>
        <w:adjustRightInd w:val="0"/>
        <w:spacing w:beforeLines="60" w:before="144" w:afterLines="60" w:after="144"/>
        <w:ind w:left="935"/>
        <w:jc w:val="both"/>
        <w:textAlignment w:val="baseline"/>
        <w:rPr>
          <w:rFonts w:ascii="David" w:eastAsia="Calibri" w:hAnsi="David" w:cs="David"/>
          <w:sz w:val="24"/>
          <w:szCs w:val="24"/>
        </w:rPr>
      </w:pPr>
      <w:r w:rsidRPr="00926F4C">
        <w:rPr>
          <w:rFonts w:ascii="David" w:eastAsia="Calibri" w:hAnsi="David" w:cs="David" w:hint="cs"/>
          <w:b/>
          <w:bCs/>
          <w:sz w:val="24"/>
          <w:szCs w:val="24"/>
          <w:u w:val="single"/>
          <w:rtl/>
        </w:rPr>
        <w:t>זמינות</w:t>
      </w:r>
      <w:r w:rsidRPr="00926F4C">
        <w:rPr>
          <w:rFonts w:ascii="David" w:eastAsia="Calibri" w:hAnsi="David" w:cs="David" w:hint="cs"/>
          <w:sz w:val="24"/>
          <w:szCs w:val="24"/>
          <w:rtl/>
        </w:rPr>
        <w:t>: מידע לגבי זמינות וישימות ושל הטכנולוגיה המוצעת בישראל ובכלל זה לוח זמנים מוערך לתכנון, אישור, הקמה ותחילת הפעלה בישראל של הטכנולוגיה המוצעת.</w:t>
      </w:r>
    </w:p>
    <w:p w14:paraId="13457CC5" w14:textId="0310210E" w:rsidR="00765A1A" w:rsidRPr="0084528D" w:rsidRDefault="00765A1A" w:rsidP="00C05C13">
      <w:pPr>
        <w:numPr>
          <w:ilvl w:val="0"/>
          <w:numId w:val="3"/>
        </w:numPr>
        <w:overflowPunct w:val="0"/>
        <w:autoSpaceDE w:val="0"/>
        <w:autoSpaceDN w:val="0"/>
        <w:adjustRightInd w:val="0"/>
        <w:spacing w:beforeLines="60" w:before="144" w:afterLines="60" w:after="144"/>
        <w:ind w:left="930" w:hanging="357"/>
        <w:jc w:val="both"/>
        <w:textAlignment w:val="baseline"/>
        <w:rPr>
          <w:rFonts w:ascii="David" w:eastAsia="Calibri" w:hAnsi="David" w:cs="David"/>
          <w:b/>
          <w:bCs/>
          <w:sz w:val="28"/>
          <w:szCs w:val="28"/>
        </w:rPr>
      </w:pPr>
      <w:r w:rsidRPr="00926F4C">
        <w:rPr>
          <w:rFonts w:ascii="David" w:eastAsia="Calibri" w:hAnsi="David" w:cs="David" w:hint="cs"/>
          <w:b/>
          <w:bCs/>
          <w:sz w:val="24"/>
          <w:szCs w:val="24"/>
          <w:u w:val="single"/>
          <w:rtl/>
        </w:rPr>
        <w:t>היבטים כלכליים:</w:t>
      </w:r>
      <w:r w:rsidRPr="00926F4C">
        <w:rPr>
          <w:rFonts w:ascii="David" w:eastAsia="Calibri" w:hAnsi="David" w:cs="David" w:hint="cs"/>
          <w:sz w:val="24"/>
          <w:szCs w:val="24"/>
          <w:rtl/>
        </w:rPr>
        <w:t xml:space="preserve"> הערכה של עלות ההקמה </w:t>
      </w:r>
      <w:r w:rsidR="00C331AC">
        <w:rPr>
          <w:rFonts w:ascii="David" w:eastAsia="Calibri" w:hAnsi="David" w:cs="David" w:hint="cs"/>
          <w:sz w:val="24"/>
          <w:szCs w:val="24"/>
          <w:rtl/>
        </w:rPr>
        <w:t>הטכנולוגיה</w:t>
      </w:r>
      <w:r w:rsidRPr="00926F4C">
        <w:rPr>
          <w:rFonts w:ascii="David" w:eastAsia="Calibri" w:hAnsi="David" w:cs="David" w:hint="cs"/>
          <w:sz w:val="24"/>
          <w:szCs w:val="24"/>
          <w:rtl/>
        </w:rPr>
        <w:t>, הערכה של עלויות התפעול והתחזוקה,  עלויות התחזוקה המוערכות</w:t>
      </w:r>
      <w:r w:rsidR="002F409E">
        <w:rPr>
          <w:rFonts w:ascii="David" w:eastAsia="Calibri" w:hAnsi="David" w:cs="David" w:hint="cs"/>
          <w:sz w:val="24"/>
          <w:szCs w:val="24"/>
          <w:rtl/>
        </w:rPr>
        <w:t>.</w:t>
      </w:r>
      <w:r w:rsidRPr="00926F4C">
        <w:rPr>
          <w:rFonts w:ascii="David" w:eastAsia="Calibri" w:hAnsi="David" w:cs="David" w:hint="cs"/>
          <w:sz w:val="24"/>
          <w:szCs w:val="24"/>
          <w:rtl/>
        </w:rPr>
        <w:t xml:space="preserve"> </w:t>
      </w:r>
    </w:p>
    <w:p w14:paraId="2FADABE7" w14:textId="1A16FF8E" w:rsidR="00765A1A" w:rsidRPr="00003252" w:rsidRDefault="00765A1A" w:rsidP="00C05C13">
      <w:pPr>
        <w:pStyle w:val="ListParagraph"/>
        <w:numPr>
          <w:ilvl w:val="0"/>
          <w:numId w:val="3"/>
        </w:numPr>
        <w:spacing w:beforeLines="60" w:before="144" w:afterLines="60" w:after="144" w:line="240" w:lineRule="auto"/>
        <w:ind w:left="930" w:hanging="357"/>
        <w:contextualSpacing w:val="0"/>
        <w:jc w:val="both"/>
        <w:rPr>
          <w:rFonts w:ascii="David" w:eastAsia="Calibri" w:hAnsi="David" w:cs="David"/>
          <w:sz w:val="24"/>
          <w:szCs w:val="24"/>
        </w:rPr>
      </w:pPr>
      <w:r w:rsidRPr="0084528D">
        <w:rPr>
          <w:rFonts w:ascii="David" w:eastAsia="Calibri" w:hAnsi="David" w:cs="David" w:hint="cs"/>
          <w:sz w:val="24"/>
          <w:szCs w:val="24"/>
          <w:rtl/>
        </w:rPr>
        <w:t>כל מידע אחר רלבנטי בנושא.</w:t>
      </w:r>
    </w:p>
    <w:p w14:paraId="661CC78D" w14:textId="45A16AAC" w:rsidR="00A06DF7" w:rsidRPr="00003252" w:rsidRDefault="001617E4" w:rsidP="00C05C13">
      <w:pPr>
        <w:spacing w:before="120" w:after="120" w:line="360" w:lineRule="auto"/>
        <w:jc w:val="both"/>
        <w:rPr>
          <w:rFonts w:asciiTheme="minorHAnsi" w:hAnsiTheme="minorHAnsi" w:cs="David"/>
          <w:color w:val="000000"/>
          <w:sz w:val="24"/>
          <w:szCs w:val="24"/>
        </w:rPr>
      </w:pPr>
      <w:r>
        <w:rPr>
          <w:rFonts w:ascii="David" w:eastAsia="Calibri" w:hAnsi="David" w:cs="David" w:hint="cs"/>
          <w:b/>
          <w:bCs/>
          <w:sz w:val="24"/>
          <w:szCs w:val="24"/>
          <w:rtl/>
        </w:rPr>
        <w:t xml:space="preserve"> </w:t>
      </w:r>
      <w:bookmarkStart w:id="0" w:name="_GoBack"/>
      <w:bookmarkEnd w:id="0"/>
    </w:p>
    <w:sectPr w:rsidR="00A06DF7" w:rsidRPr="00003252" w:rsidSect="00A130EE">
      <w:foot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8E4751" w14:textId="77777777" w:rsidR="0063592E" w:rsidRDefault="0063592E" w:rsidP="00DA7050">
      <w:r>
        <w:separator/>
      </w:r>
    </w:p>
  </w:endnote>
  <w:endnote w:type="continuationSeparator" w:id="0">
    <w:p w14:paraId="36901E4F" w14:textId="77777777" w:rsidR="0063592E" w:rsidRDefault="0063592E" w:rsidP="00DA70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73313027"/>
      <w:docPartObj>
        <w:docPartGallery w:val="Page Numbers (Bottom of Page)"/>
        <w:docPartUnique/>
      </w:docPartObj>
    </w:sdtPr>
    <w:sdtEndPr/>
    <w:sdtContent>
      <w:p w14:paraId="026F3CAB" w14:textId="77777777" w:rsidR="00673D29" w:rsidRDefault="00673D29">
        <w:pPr>
          <w:pStyle w:val="Footer"/>
          <w:jc w:val="center"/>
        </w:pPr>
        <w:r>
          <w:fldChar w:fldCharType="begin"/>
        </w:r>
        <w:r>
          <w:instrText>PAGE   \* MERGEFORMAT</w:instrText>
        </w:r>
        <w:r>
          <w:fldChar w:fldCharType="separate"/>
        </w:r>
        <w:r>
          <w:rPr>
            <w:rtl/>
            <w:lang w:val="he-IL"/>
          </w:rPr>
          <w:t>2</w:t>
        </w:r>
        <w:r>
          <w:fldChar w:fldCharType="end"/>
        </w:r>
      </w:p>
    </w:sdtContent>
  </w:sdt>
  <w:p w14:paraId="00771DBA" w14:textId="77777777" w:rsidR="00673D29" w:rsidRDefault="00673D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87A1BA" w14:textId="77777777" w:rsidR="0063592E" w:rsidRDefault="0063592E" w:rsidP="00DA7050">
      <w:r>
        <w:separator/>
      </w:r>
    </w:p>
  </w:footnote>
  <w:footnote w:type="continuationSeparator" w:id="0">
    <w:p w14:paraId="22085141" w14:textId="77777777" w:rsidR="0063592E" w:rsidRDefault="0063592E" w:rsidP="00DA705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CF554D"/>
    <w:multiLevelType w:val="multilevel"/>
    <w:tmpl w:val="CE149012"/>
    <w:lvl w:ilvl="0">
      <w:start w:val="1"/>
      <w:numFmt w:val="hebrew1"/>
      <w:lvlText w:val="%1."/>
      <w:lvlJc w:val="center"/>
      <w:pPr>
        <w:ind w:left="360" w:hanging="360"/>
      </w:pPr>
      <w:rPr>
        <w:rFonts w:hint="default"/>
      </w:rPr>
    </w:lvl>
    <w:lvl w:ilvl="1">
      <w:start w:val="1"/>
      <w:numFmt w:val="decimal"/>
      <w:lvlText w:val="%1.%2."/>
      <w:lvlJc w:val="left"/>
      <w:pPr>
        <w:ind w:left="1286" w:hanging="360"/>
      </w:pPr>
      <w:rPr>
        <w:rFonts w:hint="default"/>
        <w:b w:val="0"/>
        <w:bCs w:val="0"/>
      </w:rPr>
    </w:lvl>
    <w:lvl w:ilvl="2">
      <w:start w:val="1"/>
      <w:numFmt w:val="decimal"/>
      <w:lvlText w:val="%1.%2.%3."/>
      <w:lvlJc w:val="left"/>
      <w:pPr>
        <w:ind w:left="2572" w:hanging="720"/>
      </w:pPr>
      <w:rPr>
        <w:rFonts w:hint="default"/>
      </w:rPr>
    </w:lvl>
    <w:lvl w:ilvl="3">
      <w:start w:val="1"/>
      <w:numFmt w:val="decimal"/>
      <w:lvlText w:val="%1.%2.%3.%4."/>
      <w:lvlJc w:val="left"/>
      <w:pPr>
        <w:ind w:left="3498" w:hanging="720"/>
      </w:pPr>
      <w:rPr>
        <w:rFonts w:hint="default"/>
      </w:rPr>
    </w:lvl>
    <w:lvl w:ilvl="4">
      <w:start w:val="1"/>
      <w:numFmt w:val="decimal"/>
      <w:lvlText w:val="%1.%2.%3.%4.%5."/>
      <w:lvlJc w:val="left"/>
      <w:pPr>
        <w:ind w:left="4784" w:hanging="1080"/>
      </w:pPr>
      <w:rPr>
        <w:rFonts w:hint="default"/>
      </w:rPr>
    </w:lvl>
    <w:lvl w:ilvl="5">
      <w:start w:val="1"/>
      <w:numFmt w:val="decimal"/>
      <w:lvlText w:val="%1.%2.%3.%4.%5.%6."/>
      <w:lvlJc w:val="left"/>
      <w:pPr>
        <w:ind w:left="5710" w:hanging="1080"/>
      </w:pPr>
      <w:rPr>
        <w:rFonts w:hint="default"/>
      </w:rPr>
    </w:lvl>
    <w:lvl w:ilvl="6">
      <w:start w:val="1"/>
      <w:numFmt w:val="decimal"/>
      <w:lvlText w:val="%1.%2.%3.%4.%5.%6.%7."/>
      <w:lvlJc w:val="left"/>
      <w:pPr>
        <w:ind w:left="6996" w:hanging="1440"/>
      </w:pPr>
      <w:rPr>
        <w:rFonts w:hint="default"/>
      </w:rPr>
    </w:lvl>
    <w:lvl w:ilvl="7">
      <w:start w:val="1"/>
      <w:numFmt w:val="decimal"/>
      <w:lvlText w:val="%1.%2.%3.%4.%5.%6.%7.%8."/>
      <w:lvlJc w:val="left"/>
      <w:pPr>
        <w:ind w:left="7922" w:hanging="1440"/>
      </w:pPr>
      <w:rPr>
        <w:rFonts w:hint="default"/>
      </w:rPr>
    </w:lvl>
    <w:lvl w:ilvl="8">
      <w:start w:val="1"/>
      <w:numFmt w:val="decimal"/>
      <w:lvlText w:val="%1.%2.%3.%4.%5.%6.%7.%8.%9."/>
      <w:lvlJc w:val="left"/>
      <w:pPr>
        <w:ind w:left="9208" w:hanging="1800"/>
      </w:pPr>
      <w:rPr>
        <w:rFonts w:hint="default"/>
      </w:rPr>
    </w:lvl>
  </w:abstractNum>
  <w:abstractNum w:abstractNumId="1" w15:restartNumberingAfterBreak="0">
    <w:nsid w:val="140664D3"/>
    <w:multiLevelType w:val="hybridMultilevel"/>
    <w:tmpl w:val="923ED4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2D3A0C"/>
    <w:multiLevelType w:val="hybridMultilevel"/>
    <w:tmpl w:val="20A47CD8"/>
    <w:lvl w:ilvl="0" w:tplc="04090001">
      <w:start w:val="1"/>
      <w:numFmt w:val="bullet"/>
      <w:lvlText w:val=""/>
      <w:lvlJc w:val="left"/>
      <w:pPr>
        <w:ind w:left="1916" w:hanging="360"/>
      </w:pPr>
      <w:rPr>
        <w:rFonts w:ascii="Symbol" w:hAnsi="Symbol" w:hint="default"/>
      </w:rPr>
    </w:lvl>
    <w:lvl w:ilvl="1" w:tplc="04090003" w:tentative="1">
      <w:start w:val="1"/>
      <w:numFmt w:val="bullet"/>
      <w:lvlText w:val="o"/>
      <w:lvlJc w:val="left"/>
      <w:pPr>
        <w:ind w:left="2636" w:hanging="360"/>
      </w:pPr>
      <w:rPr>
        <w:rFonts w:ascii="Courier New" w:hAnsi="Courier New" w:cs="Courier New" w:hint="default"/>
      </w:rPr>
    </w:lvl>
    <w:lvl w:ilvl="2" w:tplc="04090005" w:tentative="1">
      <w:start w:val="1"/>
      <w:numFmt w:val="bullet"/>
      <w:lvlText w:val=""/>
      <w:lvlJc w:val="left"/>
      <w:pPr>
        <w:ind w:left="3356" w:hanging="360"/>
      </w:pPr>
      <w:rPr>
        <w:rFonts w:ascii="Wingdings" w:hAnsi="Wingdings" w:hint="default"/>
      </w:rPr>
    </w:lvl>
    <w:lvl w:ilvl="3" w:tplc="04090001" w:tentative="1">
      <w:start w:val="1"/>
      <w:numFmt w:val="bullet"/>
      <w:lvlText w:val=""/>
      <w:lvlJc w:val="left"/>
      <w:pPr>
        <w:ind w:left="4076" w:hanging="360"/>
      </w:pPr>
      <w:rPr>
        <w:rFonts w:ascii="Symbol" w:hAnsi="Symbol" w:hint="default"/>
      </w:rPr>
    </w:lvl>
    <w:lvl w:ilvl="4" w:tplc="04090003" w:tentative="1">
      <w:start w:val="1"/>
      <w:numFmt w:val="bullet"/>
      <w:lvlText w:val="o"/>
      <w:lvlJc w:val="left"/>
      <w:pPr>
        <w:ind w:left="4796" w:hanging="360"/>
      </w:pPr>
      <w:rPr>
        <w:rFonts w:ascii="Courier New" w:hAnsi="Courier New" w:cs="Courier New" w:hint="default"/>
      </w:rPr>
    </w:lvl>
    <w:lvl w:ilvl="5" w:tplc="04090005" w:tentative="1">
      <w:start w:val="1"/>
      <w:numFmt w:val="bullet"/>
      <w:lvlText w:val=""/>
      <w:lvlJc w:val="left"/>
      <w:pPr>
        <w:ind w:left="5516" w:hanging="360"/>
      </w:pPr>
      <w:rPr>
        <w:rFonts w:ascii="Wingdings" w:hAnsi="Wingdings" w:hint="default"/>
      </w:rPr>
    </w:lvl>
    <w:lvl w:ilvl="6" w:tplc="04090001" w:tentative="1">
      <w:start w:val="1"/>
      <w:numFmt w:val="bullet"/>
      <w:lvlText w:val=""/>
      <w:lvlJc w:val="left"/>
      <w:pPr>
        <w:ind w:left="6236" w:hanging="360"/>
      </w:pPr>
      <w:rPr>
        <w:rFonts w:ascii="Symbol" w:hAnsi="Symbol" w:hint="default"/>
      </w:rPr>
    </w:lvl>
    <w:lvl w:ilvl="7" w:tplc="04090003" w:tentative="1">
      <w:start w:val="1"/>
      <w:numFmt w:val="bullet"/>
      <w:lvlText w:val="o"/>
      <w:lvlJc w:val="left"/>
      <w:pPr>
        <w:ind w:left="6956" w:hanging="360"/>
      </w:pPr>
      <w:rPr>
        <w:rFonts w:ascii="Courier New" w:hAnsi="Courier New" w:cs="Courier New" w:hint="default"/>
      </w:rPr>
    </w:lvl>
    <w:lvl w:ilvl="8" w:tplc="04090005" w:tentative="1">
      <w:start w:val="1"/>
      <w:numFmt w:val="bullet"/>
      <w:lvlText w:val=""/>
      <w:lvlJc w:val="left"/>
      <w:pPr>
        <w:ind w:left="7676" w:hanging="360"/>
      </w:pPr>
      <w:rPr>
        <w:rFonts w:ascii="Wingdings" w:hAnsi="Wingdings" w:hint="default"/>
      </w:rPr>
    </w:lvl>
  </w:abstractNum>
  <w:abstractNum w:abstractNumId="3" w15:restartNumberingAfterBreak="0">
    <w:nsid w:val="188C7616"/>
    <w:multiLevelType w:val="multilevel"/>
    <w:tmpl w:val="15001A4E"/>
    <w:lvl w:ilvl="0">
      <w:start w:val="2"/>
      <w:numFmt w:val="decimal"/>
      <w:lvlText w:val="%1."/>
      <w:lvlJc w:val="left"/>
      <w:pPr>
        <w:ind w:left="360" w:hanging="360"/>
      </w:pPr>
      <w:rPr>
        <w:rFonts w:hint="default"/>
      </w:rPr>
    </w:lvl>
    <w:lvl w:ilvl="1">
      <w:start w:val="1"/>
      <w:numFmt w:val="decimal"/>
      <w:lvlText w:val="%1.%2."/>
      <w:lvlJc w:val="left"/>
      <w:pPr>
        <w:ind w:left="926" w:hanging="360"/>
      </w:pPr>
      <w:rPr>
        <w:rFonts w:hint="default"/>
      </w:rPr>
    </w:lvl>
    <w:lvl w:ilvl="2">
      <w:start w:val="1"/>
      <w:numFmt w:val="decimal"/>
      <w:lvlText w:val="%1.%2.%3."/>
      <w:lvlJc w:val="left"/>
      <w:pPr>
        <w:ind w:left="1852" w:hanging="720"/>
      </w:pPr>
      <w:rPr>
        <w:rFonts w:hint="default"/>
      </w:rPr>
    </w:lvl>
    <w:lvl w:ilvl="3">
      <w:start w:val="1"/>
      <w:numFmt w:val="decimal"/>
      <w:lvlText w:val="%1.%2.%3.%4."/>
      <w:lvlJc w:val="left"/>
      <w:pPr>
        <w:ind w:left="2418" w:hanging="720"/>
      </w:pPr>
      <w:rPr>
        <w:rFonts w:hint="default"/>
      </w:rPr>
    </w:lvl>
    <w:lvl w:ilvl="4">
      <w:start w:val="1"/>
      <w:numFmt w:val="decimal"/>
      <w:lvlText w:val="%1.%2.%3.%4.%5."/>
      <w:lvlJc w:val="left"/>
      <w:pPr>
        <w:ind w:left="3344" w:hanging="1080"/>
      </w:pPr>
      <w:rPr>
        <w:rFonts w:hint="default"/>
      </w:rPr>
    </w:lvl>
    <w:lvl w:ilvl="5">
      <w:start w:val="1"/>
      <w:numFmt w:val="decimal"/>
      <w:lvlText w:val="%1.%2.%3.%4.%5.%6."/>
      <w:lvlJc w:val="left"/>
      <w:pPr>
        <w:ind w:left="3910" w:hanging="1080"/>
      </w:pPr>
      <w:rPr>
        <w:rFonts w:hint="default"/>
      </w:rPr>
    </w:lvl>
    <w:lvl w:ilvl="6">
      <w:start w:val="1"/>
      <w:numFmt w:val="decimal"/>
      <w:lvlText w:val="%1.%2.%3.%4.%5.%6.%7."/>
      <w:lvlJc w:val="left"/>
      <w:pPr>
        <w:ind w:left="4836" w:hanging="1440"/>
      </w:pPr>
      <w:rPr>
        <w:rFonts w:hint="default"/>
      </w:rPr>
    </w:lvl>
    <w:lvl w:ilvl="7">
      <w:start w:val="1"/>
      <w:numFmt w:val="decimal"/>
      <w:lvlText w:val="%1.%2.%3.%4.%5.%6.%7.%8."/>
      <w:lvlJc w:val="left"/>
      <w:pPr>
        <w:ind w:left="5402" w:hanging="1440"/>
      </w:pPr>
      <w:rPr>
        <w:rFonts w:hint="default"/>
      </w:rPr>
    </w:lvl>
    <w:lvl w:ilvl="8">
      <w:start w:val="1"/>
      <w:numFmt w:val="decimal"/>
      <w:lvlText w:val="%1.%2.%3.%4.%5.%6.%7.%8.%9."/>
      <w:lvlJc w:val="left"/>
      <w:pPr>
        <w:ind w:left="5968" w:hanging="1440"/>
      </w:pPr>
      <w:rPr>
        <w:rFonts w:hint="default"/>
      </w:rPr>
    </w:lvl>
  </w:abstractNum>
  <w:abstractNum w:abstractNumId="4" w15:restartNumberingAfterBreak="0">
    <w:nsid w:val="3F7F1ADB"/>
    <w:multiLevelType w:val="multilevel"/>
    <w:tmpl w:val="F13C1278"/>
    <w:lvl w:ilvl="0">
      <w:start w:val="1"/>
      <w:numFmt w:val="decimal"/>
      <w:lvlText w:val="%1"/>
      <w:lvlJc w:val="left"/>
      <w:pPr>
        <w:ind w:left="585" w:hanging="585"/>
      </w:pPr>
    </w:lvl>
    <w:lvl w:ilvl="1">
      <w:start w:val="1"/>
      <w:numFmt w:val="decimal"/>
      <w:lvlText w:val="%1.%2"/>
      <w:lvlJc w:val="left"/>
      <w:pPr>
        <w:ind w:left="675" w:hanging="585"/>
      </w:pPr>
      <w:rPr>
        <w:b w:val="0"/>
        <w:bCs w:val="0"/>
      </w:rPr>
    </w:lvl>
    <w:lvl w:ilvl="2">
      <w:start w:val="1"/>
      <w:numFmt w:val="decimal"/>
      <w:lvlText w:val="%1.%2.%3"/>
      <w:lvlJc w:val="left"/>
      <w:pPr>
        <w:ind w:left="38" w:hanging="720"/>
      </w:pPr>
    </w:lvl>
    <w:lvl w:ilvl="3">
      <w:start w:val="1"/>
      <w:numFmt w:val="decimal"/>
      <w:lvlText w:val="%1.%2.%3.%4"/>
      <w:lvlJc w:val="left"/>
      <w:pPr>
        <w:ind w:left="-303" w:hanging="720"/>
      </w:pPr>
    </w:lvl>
    <w:lvl w:ilvl="4">
      <w:start w:val="1"/>
      <w:numFmt w:val="decimal"/>
      <w:lvlText w:val="%1.%2.%3.%4.%5"/>
      <w:lvlJc w:val="left"/>
      <w:pPr>
        <w:ind w:left="-284" w:hanging="1080"/>
      </w:pPr>
    </w:lvl>
    <w:lvl w:ilvl="5">
      <w:start w:val="1"/>
      <w:numFmt w:val="decimal"/>
      <w:lvlText w:val="%1.%2.%3.%4.%5.%6"/>
      <w:lvlJc w:val="left"/>
      <w:pPr>
        <w:ind w:left="-625" w:hanging="1080"/>
      </w:pPr>
    </w:lvl>
    <w:lvl w:ilvl="6">
      <w:start w:val="1"/>
      <w:numFmt w:val="decimal"/>
      <w:lvlText w:val="%1.%2.%3.%4.%5.%6.%7"/>
      <w:lvlJc w:val="left"/>
      <w:pPr>
        <w:ind w:left="-966" w:hanging="1080"/>
      </w:pPr>
    </w:lvl>
    <w:lvl w:ilvl="7">
      <w:start w:val="1"/>
      <w:numFmt w:val="decimal"/>
      <w:lvlText w:val="%1.%2.%3.%4.%5.%6.%7.%8"/>
      <w:lvlJc w:val="left"/>
      <w:pPr>
        <w:ind w:left="-947" w:hanging="1440"/>
      </w:pPr>
    </w:lvl>
    <w:lvl w:ilvl="8">
      <w:start w:val="1"/>
      <w:numFmt w:val="decimal"/>
      <w:lvlText w:val="%1.%2.%3.%4.%5.%6.%7.%8.%9"/>
      <w:lvlJc w:val="left"/>
      <w:pPr>
        <w:ind w:left="-1288" w:hanging="1440"/>
      </w:pPr>
    </w:lvl>
  </w:abstractNum>
  <w:abstractNum w:abstractNumId="5" w15:restartNumberingAfterBreak="0">
    <w:nsid w:val="55322135"/>
    <w:multiLevelType w:val="hybridMultilevel"/>
    <w:tmpl w:val="8E12AA78"/>
    <w:lvl w:ilvl="0" w:tplc="7054BF62">
      <w:start w:val="1"/>
      <w:numFmt w:val="decimal"/>
      <w:lvlText w:val="%1."/>
      <w:lvlJc w:val="left"/>
      <w:pPr>
        <w:ind w:left="1080" w:hanging="720"/>
      </w:pPr>
      <w:rPr>
        <w:sz w:val="28"/>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696754F7"/>
    <w:multiLevelType w:val="multilevel"/>
    <w:tmpl w:val="D592DAB4"/>
    <w:lvl w:ilvl="0">
      <w:start w:val="1"/>
      <w:numFmt w:val="hebrew1"/>
      <w:lvlText w:val="%1."/>
      <w:lvlJc w:val="center"/>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3"/>
  </w:num>
  <w:num w:numId="5">
    <w:abstractNumId w:val="0"/>
  </w:num>
  <w:num w:numId="6">
    <w:abstractNumId w:val="5"/>
  </w:num>
  <w:num w:numId="7">
    <w:abstractNumId w:val="1"/>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5A1A"/>
    <w:rsid w:val="00003252"/>
    <w:rsid w:val="00055E63"/>
    <w:rsid w:val="00153573"/>
    <w:rsid w:val="001617E4"/>
    <w:rsid w:val="001C1E0C"/>
    <w:rsid w:val="002B1958"/>
    <w:rsid w:val="002E5C36"/>
    <w:rsid w:val="002F409E"/>
    <w:rsid w:val="003E2A04"/>
    <w:rsid w:val="00487330"/>
    <w:rsid w:val="004B54E4"/>
    <w:rsid w:val="0050580D"/>
    <w:rsid w:val="0051624B"/>
    <w:rsid w:val="00526126"/>
    <w:rsid w:val="00561E0B"/>
    <w:rsid w:val="00567F14"/>
    <w:rsid w:val="005A4008"/>
    <w:rsid w:val="005D6202"/>
    <w:rsid w:val="0063592E"/>
    <w:rsid w:val="00673D29"/>
    <w:rsid w:val="006F5E06"/>
    <w:rsid w:val="00756414"/>
    <w:rsid w:val="00765A1A"/>
    <w:rsid w:val="007C6DC6"/>
    <w:rsid w:val="008A3279"/>
    <w:rsid w:val="008B5F0B"/>
    <w:rsid w:val="008D1562"/>
    <w:rsid w:val="008E6ADF"/>
    <w:rsid w:val="009B7421"/>
    <w:rsid w:val="00A06DF7"/>
    <w:rsid w:val="00A43D74"/>
    <w:rsid w:val="00B86F7C"/>
    <w:rsid w:val="00C05C13"/>
    <w:rsid w:val="00C331AC"/>
    <w:rsid w:val="00D2277E"/>
    <w:rsid w:val="00DA7050"/>
    <w:rsid w:val="00DB7792"/>
    <w:rsid w:val="00DC466B"/>
    <w:rsid w:val="00E04F12"/>
    <w:rsid w:val="00EC6933"/>
    <w:rsid w:val="00F922E3"/>
    <w:rsid w:val="00F97B82"/>
    <w:rsid w:val="00FF52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69D4F9"/>
  <w15:docId w15:val="{B6029F73-74C7-4B26-983E-6B28CEC60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65A1A"/>
    <w:pPr>
      <w:bidi/>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765A1A"/>
    <w:pPr>
      <w:spacing w:after="160"/>
    </w:pPr>
    <w:rPr>
      <w:rFonts w:eastAsia="Calibri" w:cs="Arial"/>
      <w:sz w:val="20"/>
      <w:szCs w:val="20"/>
    </w:rPr>
  </w:style>
  <w:style w:type="character" w:customStyle="1" w:styleId="CommentTextChar">
    <w:name w:val="Comment Text Char"/>
    <w:basedOn w:val="DefaultParagraphFont"/>
    <w:link w:val="CommentText"/>
    <w:uiPriority w:val="99"/>
    <w:rsid w:val="00765A1A"/>
    <w:rPr>
      <w:rFonts w:ascii="Calibri" w:eastAsia="Calibri" w:hAnsi="Calibri" w:cs="Arial"/>
      <w:sz w:val="20"/>
      <w:szCs w:val="20"/>
    </w:rPr>
  </w:style>
  <w:style w:type="character" w:styleId="CommentReference">
    <w:name w:val="annotation reference"/>
    <w:basedOn w:val="DefaultParagraphFont"/>
    <w:uiPriority w:val="99"/>
    <w:semiHidden/>
    <w:unhideWhenUsed/>
    <w:rsid w:val="00765A1A"/>
    <w:rPr>
      <w:sz w:val="16"/>
      <w:szCs w:val="16"/>
    </w:rPr>
  </w:style>
  <w:style w:type="paragraph" w:styleId="ListParagraph">
    <w:name w:val="List Paragraph"/>
    <w:basedOn w:val="Normal"/>
    <w:uiPriority w:val="34"/>
    <w:qFormat/>
    <w:rsid w:val="00765A1A"/>
    <w:pPr>
      <w:spacing w:after="200" w:line="276" w:lineRule="auto"/>
      <w:ind w:left="720"/>
      <w:contextualSpacing/>
    </w:pPr>
    <w:rPr>
      <w:rFonts w:asciiTheme="minorHAnsi" w:hAnsiTheme="minorHAnsi" w:cstheme="minorBidi"/>
    </w:rPr>
  </w:style>
  <w:style w:type="paragraph" w:styleId="BalloonText">
    <w:name w:val="Balloon Text"/>
    <w:basedOn w:val="Normal"/>
    <w:link w:val="BalloonTextChar"/>
    <w:uiPriority w:val="99"/>
    <w:semiHidden/>
    <w:unhideWhenUsed/>
    <w:rsid w:val="00765A1A"/>
    <w:rPr>
      <w:rFonts w:ascii="Tahoma" w:hAnsi="Tahoma" w:cs="Tahoma"/>
      <w:sz w:val="18"/>
      <w:szCs w:val="18"/>
    </w:rPr>
  </w:style>
  <w:style w:type="character" w:customStyle="1" w:styleId="BalloonTextChar">
    <w:name w:val="Balloon Text Char"/>
    <w:basedOn w:val="DefaultParagraphFont"/>
    <w:link w:val="BalloonText"/>
    <w:uiPriority w:val="99"/>
    <w:semiHidden/>
    <w:rsid w:val="00765A1A"/>
    <w:rPr>
      <w:rFonts w:ascii="Tahoma" w:hAnsi="Tahoma" w:cs="Tahoma"/>
      <w:sz w:val="18"/>
      <w:szCs w:val="18"/>
    </w:rPr>
  </w:style>
  <w:style w:type="character" w:styleId="Hyperlink">
    <w:name w:val="Hyperlink"/>
    <w:basedOn w:val="DefaultParagraphFont"/>
    <w:uiPriority w:val="99"/>
    <w:unhideWhenUsed/>
    <w:rsid w:val="00561E0B"/>
    <w:rPr>
      <w:color w:val="0563C1" w:themeColor="hyperlink"/>
      <w:u w:val="single"/>
    </w:rPr>
  </w:style>
  <w:style w:type="paragraph" w:styleId="NormalWeb">
    <w:name w:val="Normal (Web)"/>
    <w:basedOn w:val="Normal"/>
    <w:uiPriority w:val="99"/>
    <w:semiHidden/>
    <w:unhideWhenUsed/>
    <w:rsid w:val="00DA7050"/>
    <w:pPr>
      <w:bidi w:val="0"/>
      <w:spacing w:before="100" w:beforeAutospacing="1" w:after="100" w:afterAutospacing="1"/>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DA7050"/>
    <w:pPr>
      <w:tabs>
        <w:tab w:val="center" w:pos="4153"/>
        <w:tab w:val="right" w:pos="8306"/>
      </w:tabs>
    </w:pPr>
  </w:style>
  <w:style w:type="character" w:customStyle="1" w:styleId="HeaderChar">
    <w:name w:val="Header Char"/>
    <w:basedOn w:val="DefaultParagraphFont"/>
    <w:link w:val="Header"/>
    <w:uiPriority w:val="99"/>
    <w:rsid w:val="00DA7050"/>
    <w:rPr>
      <w:rFonts w:ascii="Calibri" w:hAnsi="Calibri" w:cs="Calibri"/>
    </w:rPr>
  </w:style>
  <w:style w:type="paragraph" w:styleId="Footer">
    <w:name w:val="footer"/>
    <w:basedOn w:val="Normal"/>
    <w:link w:val="FooterChar"/>
    <w:uiPriority w:val="99"/>
    <w:unhideWhenUsed/>
    <w:rsid w:val="00DA7050"/>
    <w:pPr>
      <w:tabs>
        <w:tab w:val="center" w:pos="4153"/>
        <w:tab w:val="right" w:pos="8306"/>
      </w:tabs>
    </w:pPr>
  </w:style>
  <w:style w:type="character" w:customStyle="1" w:styleId="FooterChar">
    <w:name w:val="Footer Char"/>
    <w:basedOn w:val="DefaultParagraphFont"/>
    <w:link w:val="Footer"/>
    <w:uiPriority w:val="99"/>
    <w:rsid w:val="00DA7050"/>
    <w:rPr>
      <w:rFonts w:ascii="Calibri" w:hAnsi="Calibri" w:cs="Calibri"/>
    </w:rPr>
  </w:style>
  <w:style w:type="paragraph" w:styleId="CommentSubject">
    <w:name w:val="annotation subject"/>
    <w:basedOn w:val="CommentText"/>
    <w:next w:val="CommentText"/>
    <w:link w:val="CommentSubjectChar"/>
    <w:uiPriority w:val="99"/>
    <w:semiHidden/>
    <w:unhideWhenUsed/>
    <w:rsid w:val="00A43D74"/>
    <w:pPr>
      <w:spacing w:after="0"/>
    </w:pPr>
    <w:rPr>
      <w:rFonts w:eastAsiaTheme="minorHAnsi" w:cs="Calibri"/>
      <w:b/>
      <w:bCs/>
    </w:rPr>
  </w:style>
  <w:style w:type="character" w:customStyle="1" w:styleId="CommentSubjectChar">
    <w:name w:val="Comment Subject Char"/>
    <w:basedOn w:val="CommentTextChar"/>
    <w:link w:val="CommentSubject"/>
    <w:uiPriority w:val="99"/>
    <w:semiHidden/>
    <w:rsid w:val="00A43D74"/>
    <w:rPr>
      <w:rFonts w:ascii="Calibri" w:eastAsia="Calibri" w:hAnsi="Calibri" w:cs="Calibri"/>
      <w:b/>
      <w:bCs/>
      <w:sz w:val="20"/>
      <w:szCs w:val="20"/>
    </w:rPr>
  </w:style>
  <w:style w:type="paragraph" w:styleId="Revision">
    <w:name w:val="Revision"/>
    <w:hidden/>
    <w:uiPriority w:val="99"/>
    <w:semiHidden/>
    <w:rsid w:val="0051624B"/>
    <w:pPr>
      <w:spacing w:after="0" w:line="240" w:lineRule="auto"/>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756678">
      <w:bodyDiv w:val="1"/>
      <w:marLeft w:val="0"/>
      <w:marRight w:val="0"/>
      <w:marTop w:val="0"/>
      <w:marBottom w:val="0"/>
      <w:divBdr>
        <w:top w:val="none" w:sz="0" w:space="0" w:color="auto"/>
        <w:left w:val="none" w:sz="0" w:space="0" w:color="auto"/>
        <w:bottom w:val="none" w:sz="0" w:space="0" w:color="auto"/>
        <w:right w:val="none" w:sz="0" w:space="0" w:color="auto"/>
      </w:divBdr>
    </w:div>
    <w:div w:id="276762371">
      <w:bodyDiv w:val="1"/>
      <w:marLeft w:val="0"/>
      <w:marRight w:val="0"/>
      <w:marTop w:val="0"/>
      <w:marBottom w:val="0"/>
      <w:divBdr>
        <w:top w:val="none" w:sz="0" w:space="0" w:color="auto"/>
        <w:left w:val="none" w:sz="0" w:space="0" w:color="auto"/>
        <w:bottom w:val="none" w:sz="0" w:space="0" w:color="auto"/>
        <w:right w:val="none" w:sz="0" w:space="0" w:color="auto"/>
      </w:divBdr>
    </w:div>
    <w:div w:id="1639992854">
      <w:bodyDiv w:val="1"/>
      <w:marLeft w:val="0"/>
      <w:marRight w:val="0"/>
      <w:marTop w:val="0"/>
      <w:marBottom w:val="0"/>
      <w:divBdr>
        <w:top w:val="none" w:sz="0" w:space="0" w:color="auto"/>
        <w:left w:val="none" w:sz="0" w:space="0" w:color="auto"/>
        <w:bottom w:val="none" w:sz="0" w:space="0" w:color="auto"/>
        <w:right w:val="none" w:sz="0" w:space="0" w:color="auto"/>
      </w:divBdr>
    </w:div>
    <w:div w:id="1897619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846</Words>
  <Characters>4233</Characters>
  <Application>Microsoft Office Word</Application>
  <DocSecurity>0</DocSecurity>
  <Lines>35</Lines>
  <Paragraphs>10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MOAG</Company>
  <LinksUpToDate>false</LinksUpToDate>
  <CharactersWithSpaces>5069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אפרת פרח-רד [Efrat Perach-Raz]</dc:creator>
  <cp:lastModifiedBy>אורי בידרמן [Uri Biderman]</cp:lastModifiedBy>
  <cp:revision>2</cp:revision>
  <dcterms:created xsi:type="dcterms:W3CDTF">2024-11-25T10:14:00Z</dcterms:created>
  <dcterms:modified xsi:type="dcterms:W3CDTF">2024-11-25T10:14:00Z</dcterms:modified>
</cp:coreProperties>
</file>